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PATTO DI INTEGRITÀ</w:t>
      </w:r>
    </w:p>
    <w:p w:rsidR="00000000" w:rsidDel="00000000" w:rsidP="00000000" w:rsidRDefault="00000000" w:rsidRPr="00000000" w14:paraId="00000003">
      <w:pPr>
        <w:shd w:fill="ffffff" w:val="clear"/>
        <w:spacing w:after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tra </w:t>
      </w:r>
    </w:p>
    <w:p w:rsidR="00000000" w:rsidDel="00000000" w:rsidP="00000000" w:rsidRDefault="00000000" w:rsidRPr="00000000" w14:paraId="00000004">
      <w:pPr>
        <w:shd w:fill="ffffff" w:val="clear"/>
        <w:spacing w:after="12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L’Agenzia Regionale del Turismo - A.RE.T. Pugliapromozione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</w:t>
      </w:r>
    </w:p>
    <w:p w:rsidR="00000000" w:rsidDel="00000000" w:rsidP="00000000" w:rsidRDefault="00000000" w:rsidRPr="00000000" w14:paraId="00000006">
      <w:pPr>
        <w:shd w:fill="ffffff" w:val="clear"/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20" w:line="276" w:lineRule="auto"/>
        <w:jc w:val="both"/>
        <w:rPr/>
      </w:pPr>
      <w:r w:rsidDel="00000000" w:rsidR="00000000" w:rsidRPr="00000000">
        <w:rPr>
          <w:rtl w:val="0"/>
        </w:rPr>
        <w:t xml:space="preserve">Il signor______________________________________in qualità di  Rappresentante Legale della società sportiva ______________________ soggetto partecipante alla procedura per la concessione di contributi denominata “AVVISO CONTRIBUTI PER INIZIATIVE DI PROMOZIONE E VALORIZZAZIONE DEL TERRITORIO ATTRAVERSO LE SOCIETÀ SPORTIVE DOTATE DI ATTRAZIONE MEDIATICA AI SENSI DELLA L.R. 32/2022. ANNUALITA’ 2025” CUP I38J25000190002</w:t>
      </w:r>
    </w:p>
    <w:p w:rsidR="00000000" w:rsidDel="00000000" w:rsidP="00000000" w:rsidRDefault="00000000" w:rsidRPr="00000000" w14:paraId="00000008">
      <w:pPr>
        <w:shd w:fill="ffffff" w:val="clear"/>
        <w:spacing w:after="12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con sede legale in ___________________________________________________________________________,</w:t>
      </w:r>
    </w:p>
    <w:p w:rsidR="00000000" w:rsidDel="00000000" w:rsidP="00000000" w:rsidRDefault="00000000" w:rsidRPr="00000000" w14:paraId="0000000A">
      <w:pPr>
        <w:shd w:fill="ffffff" w:val="clear"/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Via____________________________________________________________________________________________,</w:t>
      </w:r>
    </w:p>
    <w:p w:rsidR="00000000" w:rsidDel="00000000" w:rsidP="00000000" w:rsidRDefault="00000000" w:rsidRPr="00000000" w14:paraId="0000000B">
      <w:pPr>
        <w:shd w:fill="ffffff" w:val="clear"/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codice fiscale /P.IVA_________________________________________________________________________,</w:t>
      </w:r>
    </w:p>
    <w:p w:rsidR="00000000" w:rsidDel="00000000" w:rsidP="00000000" w:rsidRDefault="00000000" w:rsidRPr="00000000" w14:paraId="0000000C">
      <w:pPr>
        <w:shd w:fill="ffffff" w:val="clear"/>
        <w:spacing w:after="12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rappresentato da ___________________________________________________________________________,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2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VISTI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="240" w:lineRule="auto"/>
        <w:ind w:left="993" w:right="-279.3307086614169" w:hanging="426"/>
        <w:jc w:val="both"/>
        <w:rPr>
          <w:rFonts w:ascii="Cambria" w:cs="Cambria" w:eastAsia="Cambria" w:hAnsi="Cambria"/>
          <w:i w:val="1"/>
        </w:rPr>
      </w:pPr>
      <w:r w:rsidDel="00000000" w:rsidR="00000000" w:rsidRPr="00000000">
        <w:rPr>
          <w:rtl w:val="0"/>
        </w:rPr>
        <w:t xml:space="preserve">l’art. 12 della Legge 7 agosto 1990, n. 241, </w:t>
      </w:r>
      <w:r w:rsidDel="00000000" w:rsidR="00000000" w:rsidRPr="00000000">
        <w:rPr>
          <w:i w:val="1"/>
          <w:rtl w:val="0"/>
        </w:rPr>
        <w:t xml:space="preserve">Legge sul procedimento amministrativo;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="240" w:lineRule="auto"/>
        <w:ind w:left="993" w:right="-279.3307086614169" w:hanging="426"/>
        <w:jc w:val="both"/>
        <w:rPr>
          <w:rFonts w:ascii="Cambria" w:cs="Cambria" w:eastAsia="Cambria" w:hAnsi="Cambria"/>
          <w:i w:val="1"/>
        </w:rPr>
      </w:pPr>
      <w:r w:rsidDel="00000000" w:rsidR="00000000" w:rsidRPr="00000000">
        <w:rPr>
          <w:rtl w:val="0"/>
        </w:rPr>
        <w:t xml:space="preserve">l’art. 1, comma 17, della Legge 6 novembre 2012, n. 190, recante “</w:t>
      </w:r>
      <w:r w:rsidDel="00000000" w:rsidR="00000000" w:rsidRPr="00000000">
        <w:rPr>
          <w:i w:val="1"/>
          <w:rtl w:val="0"/>
        </w:rPr>
        <w:t xml:space="preserve">Disposizioni per la prevenzione e la repressione della corruzione e dell’illegalità nella pubblica amministrazione</w:t>
      </w:r>
      <w:r w:rsidDel="00000000" w:rsidR="00000000" w:rsidRPr="00000000">
        <w:rPr>
          <w:rtl w:val="0"/>
        </w:rPr>
        <w:t xml:space="preserve">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="240" w:lineRule="auto"/>
        <w:ind w:left="993" w:right="-279.3307086614169" w:hanging="426"/>
        <w:jc w:val="both"/>
        <w:rPr>
          <w:rFonts w:ascii="Cambria" w:cs="Cambria" w:eastAsia="Cambria" w:hAnsi="Cambria"/>
          <w:i w:val="1"/>
        </w:rPr>
      </w:pPr>
      <w:r w:rsidDel="00000000" w:rsidR="00000000" w:rsidRPr="00000000">
        <w:rPr>
          <w:rtl w:val="0"/>
        </w:rPr>
        <w:t xml:space="preserve">il Decreto legislativo 31 marzo 2023, n. 36, avente ad oggetto “</w:t>
      </w:r>
      <w:r w:rsidDel="00000000" w:rsidR="00000000" w:rsidRPr="00000000">
        <w:rPr>
          <w:i w:val="1"/>
          <w:rtl w:val="0"/>
        </w:rPr>
        <w:t xml:space="preserve">Codice dei contratti pubblici in attuazione dell'articolo 1 della legge 21 giugno 2022, n. 78, recante delega al Governo in materia di contratti pubblici</w:t>
      </w:r>
      <w:r w:rsidDel="00000000" w:rsidR="00000000" w:rsidRPr="00000000">
        <w:rPr>
          <w:rtl w:val="0"/>
        </w:rPr>
        <w:t xml:space="preserve">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="240" w:lineRule="auto"/>
        <w:ind w:left="993" w:right="-279.3307086614169" w:hanging="426"/>
        <w:jc w:val="both"/>
        <w:rPr>
          <w:rFonts w:ascii="Cambria" w:cs="Cambria" w:eastAsia="Cambria" w:hAnsi="Cambria"/>
          <w:i w:val="1"/>
        </w:rPr>
      </w:pPr>
      <w:r w:rsidDel="00000000" w:rsidR="00000000" w:rsidRPr="00000000">
        <w:rPr>
          <w:rtl w:val="0"/>
        </w:rPr>
        <w:t xml:space="preserve">il Decreto del Presidente della Repubblica 16 aprile 2013, n. 62,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di adozione del “</w:t>
      </w:r>
      <w:r w:rsidDel="00000000" w:rsidR="00000000" w:rsidRPr="00000000">
        <w:rPr>
          <w:i w:val="1"/>
          <w:rtl w:val="0"/>
        </w:rPr>
        <w:t xml:space="preserve">Regolamento recante codice di comportamento dei dipendenti pubblici, a norma dell'articolo 54 del decreto legislativo 30 marzo 2001, n. 165”</w:t>
      </w:r>
      <w:r w:rsidDel="00000000" w:rsidR="00000000" w:rsidRPr="00000000">
        <w:rPr>
          <w:rtl w:val="0"/>
        </w:rPr>
        <w:t xml:space="preserve"> ss.mm.ii.</w:t>
      </w:r>
      <w:r w:rsidDel="00000000" w:rsidR="00000000" w:rsidRPr="00000000">
        <w:rPr>
          <w:i w:val="1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="240" w:lineRule="auto"/>
        <w:ind w:left="993" w:right="-279.3307086614169" w:hanging="426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il Piano Nazionale Anticorruzione (P.N.A.) adottato con Delibera n. 72 del 11 settembre 2013;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="240" w:lineRule="auto"/>
        <w:ind w:left="993" w:right="-279.3307086614169" w:hanging="426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il Piano Nazionale Anticorruzione (P.N.A.) 2019 adottato con Delibera n. 1064 del 13 novembre 2019;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="240" w:lineRule="auto"/>
        <w:ind w:left="993" w:right="-279.3307086614169" w:hanging="426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il Piano Nazionale Anticorruzione (P.N.A.) 2022 adottato con Delibera n. 7 del 17 gennaio 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="240" w:lineRule="auto"/>
        <w:ind w:left="993" w:right="-279.3307086614169" w:hanging="426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il Piano Triennale per la Prevenzione della Corruzione e per la Trasparenza dell’A.RE.T. adottato con Determinazione DG 31 marzo 2023, n. 149;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="240" w:lineRule="auto"/>
        <w:ind w:left="993" w:right="-279.3307086614169" w:hanging="426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il Codice Etico e di Comportamento dell’A.RE.T. adottato con Determinazione DG 31 dicembre 2024, n.554;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="240" w:lineRule="auto"/>
        <w:ind w:left="993" w:right="-279.3307086614169" w:hanging="426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il Piano per la Prevenzione della Corruzione e per la Trasparenza dell’A.RE.T. aggiornato al 31.01.2025 adottato con Determinazione DG 31.01.2025, n. 77;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992.1259842519685" w:right="-279.3307086614169" w:hanging="360"/>
        <w:jc w:val="both"/>
        <w:rPr>
          <w:rFonts w:ascii="Cambria" w:cs="Cambria" w:eastAsia="Cambria" w:hAnsi="Cambria"/>
        </w:rPr>
      </w:pPr>
      <w:bookmarkStart w:colFirst="0" w:colLast="0" w:name="_heading=h.m4442lkig83f" w:id="0"/>
      <w:bookmarkEnd w:id="0"/>
      <w:r w:rsidDel="00000000" w:rsidR="00000000" w:rsidRPr="00000000">
        <w:rPr>
          <w:rtl w:val="0"/>
        </w:rPr>
        <w:t xml:space="preserve">la Deliberazione della Giunta Regionale della Puglia 20 gennaio 2025, n. 21 recante “</w:t>
      </w:r>
      <w:r w:rsidDel="00000000" w:rsidR="00000000" w:rsidRPr="00000000">
        <w:rPr>
          <w:i w:val="1"/>
          <w:rtl w:val="0"/>
        </w:rPr>
        <w:t xml:space="preserve">Adozione del Patto di integrità della Regione Puglia in materia di contratti pubblici</w:t>
      </w:r>
      <w:r w:rsidDel="00000000" w:rsidR="00000000" w:rsidRPr="00000000">
        <w:rPr>
          <w:rtl w:val="0"/>
        </w:rPr>
        <w:t xml:space="preserve">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992.1259842519685" w:right="-279.3307086614169" w:hanging="360"/>
        <w:jc w:val="both"/>
        <w:rPr>
          <w:rFonts w:ascii="Cambria" w:cs="Cambria" w:eastAsia="Cambria" w:hAnsi="Cambria"/>
        </w:rPr>
      </w:pPr>
      <w:bookmarkStart w:colFirst="0" w:colLast="0" w:name="_heading=h.3lwod0m4gedp" w:id="1"/>
      <w:bookmarkEnd w:id="1"/>
      <w:r w:rsidDel="00000000" w:rsidR="00000000" w:rsidRPr="00000000">
        <w:rPr>
          <w:rtl w:val="0"/>
        </w:rPr>
        <w:t xml:space="preserve">la Determinazione D.G. 25.01.2023, n. 25 recante “</w:t>
      </w:r>
      <w:r w:rsidDel="00000000" w:rsidR="00000000" w:rsidRPr="00000000">
        <w:rPr>
          <w:i w:val="1"/>
          <w:rtl w:val="0"/>
        </w:rPr>
        <w:t xml:space="preserve">Nomina del Responsabile della Prevenzione della Corruzione e della Trasparenza (Rpct) dell’A.RE.T. Pugliapromozione”, </w:t>
      </w:r>
      <w:r w:rsidDel="00000000" w:rsidR="00000000" w:rsidRPr="00000000">
        <w:rPr>
          <w:rtl w:val="0"/>
        </w:rPr>
        <w:t xml:space="preserve">nella persona dell’Avv. Miriam Giorgio</w:t>
      </w:r>
      <w:r w:rsidDel="00000000" w:rsidR="00000000" w:rsidRPr="00000000">
        <w:rPr>
          <w:b w:val="1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992.1259842519685" w:right="-279.3307086614169" w:hanging="360"/>
        <w:jc w:val="both"/>
        <w:rPr>
          <w:rFonts w:ascii="Cambria" w:cs="Cambria" w:eastAsia="Cambria" w:hAnsi="Cambria"/>
        </w:rPr>
      </w:pPr>
      <w:bookmarkStart w:colFirst="0" w:colLast="0" w:name="_heading=h.wt2lv3ipalo8" w:id="2"/>
      <w:bookmarkEnd w:id="2"/>
      <w:r w:rsidDel="00000000" w:rsidR="00000000" w:rsidRPr="00000000">
        <w:rPr>
          <w:rtl w:val="0"/>
        </w:rPr>
        <w:t xml:space="preserve">la Determinazione D.G.</w:t>
      </w:r>
      <w:r w:rsidDel="00000000" w:rsidR="00000000" w:rsidRPr="00000000">
        <w:rPr>
          <w:rtl w:val="0"/>
        </w:rPr>
        <w:t xml:space="preserve"> 09.02.2023, n. 49 recante “</w:t>
      </w:r>
      <w:r w:rsidDel="00000000" w:rsidR="00000000" w:rsidRPr="00000000">
        <w:rPr>
          <w:i w:val="1"/>
          <w:rtl w:val="0"/>
        </w:rPr>
        <w:t xml:space="preserve">Nomina del Responsabile della Prevenzione della Corruzione e della Trasparenza (RPCT) dell’A.RE.T.-Pugliapromozione – Designazione R.U.P. delle procedure a valere sulle risorse ordinarie dell’A.RE.T. – designazione gruppo di lavoro del RPCT;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992.1259842519685" w:right="-279.3307086614169" w:hanging="425.19685039370086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la Determinazione D.G. 29.03.2023, n. 140 con cui sono stati approvati gli Obiettivi Strategici dell’A.RE.T. in materia di anticorruzione e trasparenza;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12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120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CONVENGONO QUANTO SEGUE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(Articolo 1)</w:t>
      </w:r>
    </w:p>
    <w:p w:rsidR="00000000" w:rsidDel="00000000" w:rsidP="00000000" w:rsidRDefault="00000000" w:rsidRPr="00000000" w14:paraId="00000020">
      <w:pPr>
        <w:shd w:fill="ffffff" w:val="clear"/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Oggetto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Patto di integrità costituisce una misura per la prevenzione di condotte corruttive, concussive o comunque tendenti ad inficiare il corretto svolgimento dell’azione amministrativa nell’espletamento delle </w:t>
      </w:r>
      <w:r w:rsidDel="00000000" w:rsidR="00000000" w:rsidRPr="00000000">
        <w:rPr>
          <w:color w:val="000000"/>
          <w:rtl w:val="0"/>
        </w:rPr>
        <w:t xml:space="preserve">procedure di</w:t>
      </w:r>
      <w:r w:rsidDel="00000000" w:rsidR="00000000" w:rsidRPr="00000000">
        <w:rPr>
          <w:rtl w:val="0"/>
        </w:rPr>
        <w:t xml:space="preserve"> concessione di contributo ai sensi dell’art. 12 della L. 241/1990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Patto di integrità sancisce un comune impegno delle parti firmatarie a conformare la propria condotta all’osservanza dei principi di lealtà, trasparenza e correttezza professionale e ad astenersi dal compimento di atti volti a distorcere o a influenzare indebitamente le decisioni relative</w:t>
      </w:r>
      <w:r w:rsidDel="00000000" w:rsidR="00000000" w:rsidRPr="00000000">
        <w:rPr>
          <w:color w:val="000000"/>
          <w:rtl w:val="0"/>
        </w:rPr>
        <w:t xml:space="preserve"> alla selezione del beneficiario e all</w:t>
      </w:r>
      <w:r w:rsidDel="00000000" w:rsidR="00000000" w:rsidRPr="00000000">
        <w:rPr>
          <w:rtl w:val="0"/>
        </w:rPr>
        <w:t xml:space="preserve">a concessione del contributo,</w:t>
      </w:r>
      <w:r w:rsidDel="00000000" w:rsidR="00000000" w:rsidRPr="00000000">
        <w:rPr>
          <w:color w:val="000000"/>
          <w:rtl w:val="0"/>
        </w:rPr>
        <w:t xml:space="preserve"> nonché</w:t>
      </w:r>
      <w:r w:rsidDel="00000000" w:rsidR="00000000" w:rsidRPr="00000000">
        <w:rPr>
          <w:rtl w:val="0"/>
        </w:rPr>
        <w:t xml:space="preserve"> il regolare svolgimento delle attività oggetto di contributo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(Articolo 2)</w:t>
      </w:r>
    </w:p>
    <w:p w:rsidR="00000000" w:rsidDel="00000000" w:rsidP="00000000" w:rsidRDefault="00000000" w:rsidRPr="00000000" w14:paraId="00000025">
      <w:pPr>
        <w:shd w:fill="ffffff" w:val="clear"/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Ambito di applicazione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Patto di integrità si applica a tutte le procedure di </w:t>
      </w:r>
      <w:r w:rsidDel="00000000" w:rsidR="00000000" w:rsidRPr="00000000">
        <w:rPr>
          <w:rtl w:val="0"/>
        </w:rPr>
        <w:t xml:space="preserve">concessione di contributo svolte dall’A.RE.T.</w:t>
      </w:r>
      <w:r w:rsidDel="00000000" w:rsidR="00000000" w:rsidRPr="00000000">
        <w:rPr>
          <w:color w:val="000000"/>
          <w:rtl w:val="0"/>
        </w:rPr>
        <w:t xml:space="preserve"> a prescindere</w:t>
      </w:r>
      <w:r w:rsidDel="00000000" w:rsidR="00000000" w:rsidRPr="00000000">
        <w:rPr>
          <w:rtl w:val="0"/>
        </w:rPr>
        <w:t xml:space="preserve"> dall’importo del contributo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Patto di integrità si applica ai soggetti partecipanti alle procedu</w:t>
      </w:r>
      <w:r w:rsidDel="00000000" w:rsidR="00000000" w:rsidRPr="00000000">
        <w:rPr>
          <w:rtl w:val="0"/>
        </w:rPr>
        <w:t xml:space="preserve">re indette dall’</w:t>
      </w:r>
      <w:hyperlink r:id="rId7">
        <w:r w:rsidDel="00000000" w:rsidR="00000000" w:rsidRPr="00000000">
          <w:rPr>
            <w:rtl w:val="0"/>
          </w:rPr>
          <w:t xml:space="preserve">A.RE</w:t>
        </w:r>
      </w:hyperlink>
      <w:r w:rsidDel="00000000" w:rsidR="00000000" w:rsidRPr="00000000">
        <w:rPr>
          <w:rtl w:val="0"/>
        </w:rPr>
        <w:t xml:space="preserve">.T. per la concessione di contributi.</w:t>
      </w:r>
      <w:r w:rsidDel="00000000" w:rsidR="00000000" w:rsidRPr="00000000">
        <w:rPr>
          <w:color w:val="000000"/>
          <w:rtl w:val="0"/>
        </w:rPr>
        <w:t xml:space="preserve"> In caso </w:t>
      </w:r>
      <w:r w:rsidDel="00000000" w:rsidR="00000000" w:rsidRPr="00000000">
        <w:rPr>
          <w:rtl w:val="0"/>
        </w:rPr>
        <w:t xml:space="preserve">di consorzi o raggruppamenti di più soggetti, g</w:t>
      </w:r>
      <w:r w:rsidDel="00000000" w:rsidR="00000000" w:rsidRPr="00000000">
        <w:rPr>
          <w:color w:val="000000"/>
          <w:rtl w:val="0"/>
        </w:rPr>
        <w:t xml:space="preserve">li obblighi derivanti dal Patto di integrità si estendono a tutti i partecipanti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Patto di integrità, sottoscritto per accettazione dal legale rappresentante</w:t>
      </w:r>
      <w:r w:rsidDel="00000000" w:rsidR="00000000" w:rsidRPr="00000000">
        <w:rPr>
          <w:rtl w:val="0"/>
        </w:rPr>
        <w:t xml:space="preserve"> del soggetto che richiede di partecipare alla procedura,</w:t>
      </w:r>
      <w:r w:rsidDel="00000000" w:rsidR="00000000" w:rsidRPr="00000000">
        <w:rPr>
          <w:color w:val="000000"/>
          <w:rtl w:val="0"/>
        </w:rPr>
        <w:t xml:space="preserve">, è allegato alla documentazione amministrativa richiesta per la partecipazione alla procedura e costituisce parte integrante</w:t>
      </w:r>
      <w:r w:rsidDel="00000000" w:rsidR="00000000" w:rsidRPr="00000000">
        <w:rPr>
          <w:color w:val="000000"/>
          <w:rtl w:val="0"/>
        </w:rPr>
        <w:t xml:space="preserve"> de</w:t>
      </w:r>
      <w:r w:rsidDel="00000000" w:rsidR="00000000" w:rsidRPr="00000000">
        <w:rPr>
          <w:rtl w:val="0"/>
        </w:rPr>
        <w:t xml:space="preserve">ll’eventuale atto di concessione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L’espressa accettazione del Patto di integrità costituisce condizione di ammissione alle procedure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000000"/>
          <w:rtl w:val="0"/>
        </w:rPr>
        <w:t xml:space="preserve">La carenza della dichiarazione di accettazione del Patto di Integrità o la mancata produzione dello stesso debitamente sottoscritto dal </w:t>
      </w:r>
      <w:r w:rsidDel="00000000" w:rsidR="00000000" w:rsidRPr="00000000">
        <w:rPr>
          <w:rtl w:val="0"/>
        </w:rPr>
        <w:t xml:space="preserve">soggetto partecipante </w:t>
      </w:r>
      <w:r w:rsidDel="00000000" w:rsidR="00000000" w:rsidRPr="00000000">
        <w:rPr>
          <w:color w:val="000000"/>
          <w:rtl w:val="0"/>
        </w:rPr>
        <w:t xml:space="preserve">sono regolarizzabili attraverso la procedura di soccorso istruttorio</w:t>
      </w:r>
      <w:r w:rsidDel="00000000" w:rsidR="00000000" w:rsidRPr="00000000">
        <w:rPr>
          <w:rtl w:val="0"/>
        </w:rPr>
        <w:t xml:space="preserve">. Il soggetto partecipante </w:t>
      </w:r>
      <w:r w:rsidDel="00000000" w:rsidR="00000000" w:rsidRPr="00000000">
        <w:rPr>
          <w:color w:val="000000"/>
          <w:rtl w:val="0"/>
        </w:rPr>
        <w:t xml:space="preserve">che non ottemperi a quanto richiesto con la procedura di soccorso istruttorio è escluso dalla relativa procedura.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Patto di integrità si applica, altresì, ai dipendenti </w:t>
      </w:r>
      <w:r w:rsidDel="00000000" w:rsidR="00000000" w:rsidRPr="00000000">
        <w:rPr>
          <w:rtl w:val="0"/>
        </w:rPr>
        <w:t xml:space="preserve">dell’A.RE.T. </w:t>
      </w:r>
      <w:r w:rsidDel="00000000" w:rsidR="00000000" w:rsidRPr="00000000">
        <w:rPr>
          <w:color w:val="000000"/>
          <w:rtl w:val="0"/>
        </w:rPr>
        <w:t xml:space="preserve">che intervengono con compiti funzionali nelle procedure.</w:t>
      </w:r>
    </w:p>
    <w:p w:rsidR="00000000" w:rsidDel="00000000" w:rsidP="00000000" w:rsidRDefault="00000000" w:rsidRPr="00000000" w14:paraId="0000002B">
      <w:pPr>
        <w:shd w:fill="ffffff" w:val="clear"/>
        <w:spacing w:after="120" w:line="240" w:lineRule="auto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(Articolo 3)</w:t>
      </w:r>
    </w:p>
    <w:p w:rsidR="00000000" w:rsidDel="00000000" w:rsidP="00000000" w:rsidRDefault="00000000" w:rsidRPr="00000000" w14:paraId="0000002D">
      <w:pPr>
        <w:shd w:fill="ffffff" w:val="clear"/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Obblighi </w:t>
      </w:r>
      <w:r w:rsidDel="00000000" w:rsidR="00000000" w:rsidRPr="00000000">
        <w:rPr>
          <w:b w:val="1"/>
          <w:rtl w:val="0"/>
        </w:rPr>
        <w:t xml:space="preserve">del </w:t>
      </w:r>
      <w:r w:rsidDel="00000000" w:rsidR="00000000" w:rsidRPr="00000000">
        <w:rPr>
          <w:b w:val="1"/>
          <w:rtl w:val="0"/>
        </w:rPr>
        <w:t xml:space="preserve">soggetto partecipante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hd w:fill="ffffff" w:val="clear"/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 l’accettazione del Patto di integrità, </w:t>
      </w: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rtl w:val="0"/>
        </w:rPr>
        <w:t xml:space="preserve">soggetto che partecipa alla procedura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si impegna a: 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hd w:fill="ffffff" w:val="clear"/>
        <w:tabs>
          <w:tab w:val="left" w:leader="none" w:pos="993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conformare i propri comportamenti ai principi di lealtà, trasparenza, correttezza e buona fede;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hd w:fill="ffffff" w:val="clear"/>
        <w:tabs>
          <w:tab w:val="left" w:leader="none" w:pos="993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offrire, accettare o chiedere ad alcuno, sia direttamente che indirettamente tramite intermediari, somme di denaro, utilità, vantaggi, benefici o qualsiasi altra ricompensa, al fine di facilitare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la concessione del contributo </w:t>
      </w:r>
      <w:r w:rsidDel="00000000" w:rsidR="00000000" w:rsidRPr="00000000">
        <w:rPr>
          <w:color w:val="000000"/>
          <w:rtl w:val="0"/>
        </w:rPr>
        <w:t xml:space="preserve">o per alterare</w:t>
      </w:r>
      <w:r w:rsidDel="00000000" w:rsidR="00000000" w:rsidRPr="00000000">
        <w:rPr>
          <w:rtl w:val="0"/>
        </w:rPr>
        <w:t xml:space="preserve"> il corretto svolgimento delle attività</w:t>
      </w:r>
      <w:r w:rsidDel="00000000" w:rsidR="00000000" w:rsidRPr="00000000">
        <w:rPr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hd w:fill="ffffff" w:val="clear"/>
        <w:tabs>
          <w:tab w:val="left" w:leader="none" w:pos="709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segnalare tempestivamente </w:t>
      </w:r>
      <w:r w:rsidDel="00000000" w:rsidR="00000000" w:rsidRPr="00000000">
        <w:rPr>
          <w:rtl w:val="0"/>
        </w:rPr>
        <w:t xml:space="preserve">all’A.RE.T. </w:t>
      </w:r>
      <w:r w:rsidDel="00000000" w:rsidR="00000000" w:rsidRPr="00000000">
        <w:rPr>
          <w:color w:val="000000"/>
          <w:rtl w:val="0"/>
        </w:rPr>
        <w:t xml:space="preserve">qualsiasi fatto o circostanza suscettibile di generare turbativa, irregolarità o distorsione nell’ambito della procedur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e/o durante l’esecuzione </w:t>
      </w:r>
      <w:r w:rsidDel="00000000" w:rsidR="00000000" w:rsidRPr="00000000">
        <w:rPr>
          <w:rtl w:val="0"/>
        </w:rPr>
        <w:t xml:space="preserve">delle attività</w:t>
      </w:r>
      <w:r w:rsidDel="00000000" w:rsidR="00000000" w:rsidRPr="00000000">
        <w:rPr>
          <w:color w:val="000000"/>
          <w:rtl w:val="0"/>
        </w:rPr>
        <w:t xml:space="preserve">, comprese illecite richieste o pretese da parte dei dipendenti </w:t>
      </w:r>
      <w:r w:rsidDel="00000000" w:rsidR="00000000" w:rsidRPr="00000000">
        <w:rPr>
          <w:rtl w:val="0"/>
        </w:rPr>
        <w:t xml:space="preserve">dell’A.RE.T.</w:t>
      </w:r>
      <w:r w:rsidDel="00000000" w:rsidR="00000000" w:rsidRPr="00000000">
        <w:rPr>
          <w:color w:val="000000"/>
          <w:rtl w:val="0"/>
        </w:rPr>
        <w:t xml:space="preserve">, fatti salvi gli obblighi di denuncia alla competente Autorità Giudiziaria;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hd w:fill="ffffff" w:val="clear"/>
        <w:tabs>
          <w:tab w:val="left" w:leader="none" w:pos="709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dichiarare l’insussistenza di rapporti di coniugio, convivenza, parentela o affinità entro il secondo grado con i soggetti che hanno partecipato alla definizione della procedura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e comunicare qualsiasi situazione di conflitto di interessi che insorga successivamente;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hd w:fill="ffffff" w:val="clear"/>
        <w:tabs>
          <w:tab w:val="left" w:leader="none" w:pos="709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segnalare, per quanto di propria conoscenza, i possibili conflitti di interesse relativi a dipendenti </w:t>
      </w:r>
      <w:r w:rsidDel="00000000" w:rsidR="00000000" w:rsidRPr="00000000">
        <w:rPr>
          <w:rtl w:val="0"/>
        </w:rPr>
        <w:t xml:space="preserve">dell’A.RE.T.</w:t>
      </w:r>
      <w:r w:rsidDel="00000000" w:rsidR="00000000" w:rsidRPr="00000000">
        <w:rPr>
          <w:color w:val="000000"/>
          <w:rtl w:val="0"/>
        </w:rPr>
        <w:t xml:space="preserve"> coinvolti nella procedura e/o nella fase</w:t>
      </w:r>
      <w:r w:rsidDel="00000000" w:rsidR="00000000" w:rsidRPr="00000000">
        <w:rPr>
          <w:rtl w:val="0"/>
        </w:rPr>
        <w:t xml:space="preserve"> di svolgimento delle attività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hd w:fill="ffffff" w:val="clear"/>
        <w:tabs>
          <w:tab w:val="left" w:leader="none" w:pos="709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assicurare di non trovarsi in situazioni di controllo o di collegamento (formale e/o sostanziale) con altri concorrenti e di non essersi accordato e di non accordarsi in futuro con altri partecipanti alla procedura al fine di limitare, con mezzi illeciti,</w:t>
      </w:r>
      <w:r w:rsidDel="00000000" w:rsidR="00000000" w:rsidRPr="00000000">
        <w:rPr>
          <w:color w:val="000000"/>
          <w:rtl w:val="0"/>
        </w:rPr>
        <w:t xml:space="preserve"> la </w:t>
      </w:r>
      <w:r w:rsidDel="00000000" w:rsidR="00000000" w:rsidRPr="00000000">
        <w:rPr>
          <w:rtl w:val="0"/>
        </w:rPr>
        <w:t xml:space="preserve">partecipazione</w:t>
      </w:r>
      <w:r w:rsidDel="00000000" w:rsidR="00000000" w:rsidRPr="00000000">
        <w:rPr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hd w:fill="ffffff" w:val="clear"/>
        <w:tabs>
          <w:tab w:val="left" w:leader="none" w:pos="993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informare puntualmente il personale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color w:val="000000"/>
          <w:rtl w:val="0"/>
        </w:rPr>
        <w:t xml:space="preserve">i collaboratori di cui si avvale degli obblighi contenuti nel Patto di integrità;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hd w:fill="ffffff" w:val="clear"/>
        <w:tabs>
          <w:tab w:val="left" w:leader="none" w:pos="709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vigilare affinché gli impegni sopra indicati siano osservati da tutti i dipendenti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e collaboratori nell’esercizio dei compiti loro assegnati;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hd w:fill="ffffff" w:val="clear"/>
        <w:tabs>
          <w:tab w:val="left" w:leader="none" w:pos="709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conferire incarichi o stipulare contratti, per il triennio successivo alla cessazione del rapporto d’impiego, con ex dipendenti </w:t>
      </w:r>
      <w:r w:rsidDel="00000000" w:rsidR="00000000" w:rsidRPr="00000000">
        <w:rPr>
          <w:rtl w:val="0"/>
        </w:rPr>
        <w:t xml:space="preserve">dell’A.RE.T.</w:t>
      </w:r>
      <w:r w:rsidDel="00000000" w:rsidR="00000000" w:rsidRPr="00000000">
        <w:rPr>
          <w:color w:val="000000"/>
          <w:rtl w:val="0"/>
        </w:rPr>
        <w:t xml:space="preserve"> che negli ultimi tre anni di servizio abbiano esercitato poteri autoritativi o negoziali per conto </w:t>
      </w:r>
      <w:r w:rsidDel="00000000" w:rsidR="00000000" w:rsidRPr="00000000">
        <w:rPr>
          <w:rtl w:val="0"/>
        </w:rPr>
        <w:t xml:space="preserve"> dell’A.RE.T. </w:t>
      </w:r>
      <w:r w:rsidDel="00000000" w:rsidR="00000000" w:rsidRPr="00000000">
        <w:rPr>
          <w:color w:val="000000"/>
          <w:rtl w:val="0"/>
        </w:rPr>
        <w:t xml:space="preserve"> nei confronti</w:t>
      </w:r>
      <w:r w:rsidDel="00000000" w:rsidR="00000000" w:rsidRPr="00000000">
        <w:rPr>
          <w:rtl w:val="0"/>
        </w:rPr>
        <w:t xml:space="preserve"> del soggetto partecipante alla procedura</w:t>
      </w:r>
      <w:r w:rsidDel="00000000" w:rsidR="00000000" w:rsidRPr="00000000">
        <w:rPr>
          <w:color w:val="000000"/>
          <w:rtl w:val="0"/>
        </w:rPr>
        <w:t xml:space="preserve">, ai sensi e per gli effetti dell’art. 53, comma 16-ter, del decreto legislativo n. 165/2001;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hd w:fill="ffffff" w:val="clear"/>
        <w:tabs>
          <w:tab w:val="left" w:leader="none" w:pos="709"/>
        </w:tabs>
        <w:spacing w:after="12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rendere noti, su richiesta </w:t>
      </w:r>
      <w:r w:rsidDel="00000000" w:rsidR="00000000" w:rsidRPr="00000000">
        <w:rPr>
          <w:rtl w:val="0"/>
        </w:rPr>
        <w:t xml:space="preserve">dell’A.RE.T.</w:t>
      </w:r>
      <w:r w:rsidDel="00000000" w:rsidR="00000000" w:rsidRPr="00000000">
        <w:rPr>
          <w:color w:val="000000"/>
          <w:rtl w:val="0"/>
        </w:rPr>
        <w:t xml:space="preserve">, tutti i pagamenti eseguiti e riguardanti</w:t>
      </w:r>
      <w:r w:rsidDel="00000000" w:rsidR="00000000" w:rsidRPr="00000000">
        <w:rPr>
          <w:rtl w:val="0"/>
        </w:rPr>
        <w:t xml:space="preserve"> le attività oggetto di concessione del contributo.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hd w:fill="ffffff" w:val="clear"/>
        <w:spacing w:after="12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(Articolo 4)</w:t>
      </w:r>
    </w:p>
    <w:p w:rsidR="00000000" w:rsidDel="00000000" w:rsidP="00000000" w:rsidRDefault="00000000" w:rsidRPr="00000000" w14:paraId="0000003B">
      <w:pPr>
        <w:shd w:fill="ffffff" w:val="clear"/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Obblighi dell</w:t>
      </w:r>
      <w:r w:rsidDel="00000000" w:rsidR="00000000" w:rsidRPr="00000000">
        <w:rPr>
          <w:b w:val="1"/>
          <w:rtl w:val="0"/>
        </w:rPr>
        <w:t xml:space="preserve">’A.RE.T.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hd w:fill="ffffff" w:val="clear"/>
        <w:spacing w:after="0" w:line="240" w:lineRule="auto"/>
        <w:ind w:left="284" w:hanging="284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  <w:t xml:space="preserve">L’A.RE.T. </w:t>
      </w:r>
      <w:r w:rsidDel="00000000" w:rsidR="00000000" w:rsidRPr="00000000">
        <w:rPr>
          <w:color w:val="000000"/>
          <w:rtl w:val="0"/>
        </w:rPr>
        <w:t xml:space="preserve"> conforma la propria condotta ai principi di lealtà, trasparenza e correttezza.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hd w:fill="ffffff" w:val="clear"/>
        <w:spacing w:after="0" w:line="240" w:lineRule="auto"/>
        <w:ind w:left="284" w:hanging="284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  <w:t xml:space="preserve">L’A.RE.T.</w:t>
      </w:r>
      <w:r w:rsidDel="00000000" w:rsidR="00000000" w:rsidRPr="00000000">
        <w:rPr>
          <w:color w:val="000000"/>
          <w:rtl w:val="0"/>
        </w:rPr>
        <w:t xml:space="preserve"> informa il proprio personale coinvolto nel</w:t>
      </w:r>
      <w:r w:rsidDel="00000000" w:rsidR="00000000" w:rsidRPr="00000000">
        <w:rPr>
          <w:rtl w:val="0"/>
        </w:rPr>
        <w:t xml:space="preserve">la procedura </w:t>
      </w:r>
      <w:r w:rsidDel="00000000" w:rsidR="00000000" w:rsidRPr="00000000">
        <w:rPr>
          <w:color w:val="000000"/>
          <w:rtl w:val="0"/>
        </w:rPr>
        <w:t xml:space="preserve">e nell’esecuzione del</w:t>
      </w:r>
      <w:r w:rsidDel="00000000" w:rsidR="00000000" w:rsidRPr="00000000">
        <w:rPr>
          <w:rtl w:val="0"/>
        </w:rPr>
        <w:t xml:space="preserve">le attività </w:t>
      </w:r>
      <w:r w:rsidDel="00000000" w:rsidR="00000000" w:rsidRPr="00000000">
        <w:rPr>
          <w:color w:val="000000"/>
          <w:rtl w:val="0"/>
        </w:rPr>
        <w:t xml:space="preserve">circa gli obblighi contenuti nel Patto di integrità, vigilando sulla loro osservanza.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hd w:fill="ffffff" w:val="clear"/>
        <w:spacing w:after="0" w:line="240" w:lineRule="auto"/>
        <w:ind w:left="284" w:hanging="284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  <w:t xml:space="preserve">L’A.RE.T. </w:t>
      </w:r>
      <w:r w:rsidDel="00000000" w:rsidR="00000000" w:rsidRPr="00000000">
        <w:rPr>
          <w:color w:val="000000"/>
          <w:rtl w:val="0"/>
        </w:rPr>
        <w:t xml:space="preserve">si impegna ad attivare procedimenti disciplinari nei confronti del proprio personale che non conformi il proprio operato ai principi richiamati al comma 1 e che violi le prescrizioni contenute nel Codice Eti</w:t>
      </w:r>
      <w:r w:rsidDel="00000000" w:rsidR="00000000" w:rsidRPr="00000000">
        <w:rPr>
          <w:rtl w:val="0"/>
        </w:rPr>
        <w:t xml:space="preserve">co e </w:t>
      </w:r>
      <w:r w:rsidDel="00000000" w:rsidR="00000000" w:rsidRPr="00000000">
        <w:rPr>
          <w:color w:val="000000"/>
          <w:rtl w:val="0"/>
        </w:rPr>
        <w:t xml:space="preserve">di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color w:val="000000"/>
          <w:rtl w:val="0"/>
        </w:rPr>
        <w:t xml:space="preserve">omportamento del personale dipendente dell</w:t>
      </w:r>
      <w:r w:rsidDel="00000000" w:rsidR="00000000" w:rsidRPr="00000000">
        <w:rPr>
          <w:rtl w:val="0"/>
        </w:rPr>
        <w:t xml:space="preserve">’A.RE.T. </w:t>
      </w:r>
      <w:r w:rsidDel="00000000" w:rsidR="00000000" w:rsidRPr="00000000">
        <w:rPr>
          <w:color w:val="000000"/>
          <w:rtl w:val="0"/>
        </w:rPr>
        <w:t xml:space="preserve">inerenti l’ambito del Patto di integrità.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hd w:fill="ffffff" w:val="clear"/>
        <w:spacing w:after="0" w:line="240" w:lineRule="auto"/>
        <w:ind w:left="284" w:hanging="284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color w:val="000000"/>
          <w:rtl w:val="0"/>
        </w:rPr>
        <w:t xml:space="preserve">Qualora </w:t>
      </w:r>
      <w:r w:rsidDel="00000000" w:rsidR="00000000" w:rsidRPr="00000000">
        <w:rPr>
          <w:rtl w:val="0"/>
        </w:rPr>
        <w:t xml:space="preserve">l’A.RE.T. </w:t>
      </w:r>
      <w:r w:rsidDel="00000000" w:rsidR="00000000" w:rsidRPr="00000000">
        <w:rPr>
          <w:color w:val="000000"/>
          <w:rtl w:val="0"/>
        </w:rPr>
        <w:t xml:space="preserve">riceva una segnalazione in merito a condotte anomale, poste in essere dal proprio personale in relazione </w:t>
      </w:r>
      <w:r w:rsidDel="00000000" w:rsidR="00000000" w:rsidRPr="00000000">
        <w:rPr>
          <w:rtl w:val="0"/>
        </w:rPr>
        <w:t xml:space="preserve">alla procedura o alla esecuzione delle attività, </w:t>
      </w:r>
      <w:r w:rsidDel="00000000" w:rsidR="00000000" w:rsidRPr="00000000">
        <w:rPr>
          <w:color w:val="000000"/>
          <w:rtl w:val="0"/>
        </w:rPr>
        <w:t xml:space="preserve">apre un procedimento istruttorio per la verifica della suddetta segnalazione, nel rispetto del principio del contraddittorio.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12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(Articolo 5)</w:t>
      </w:r>
    </w:p>
    <w:p w:rsidR="00000000" w:rsidDel="00000000" w:rsidP="00000000" w:rsidRDefault="00000000" w:rsidRPr="00000000" w14:paraId="00000042">
      <w:pPr>
        <w:shd w:fill="ffffff" w:val="clear"/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Sanzioni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hd w:fill="ffffff" w:val="clear"/>
        <w:spacing w:after="0" w:line="240" w:lineRule="auto"/>
        <w:ind w:left="284" w:hanging="284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color w:val="000000"/>
          <w:rtl w:val="0"/>
        </w:rPr>
        <w:t xml:space="preserve">La violazione degli obblighi di cui all’art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 3 è dichiarata e adeguatamente motivata dal RUP, sotto il profilo della mancata comunicazione nonché della rilevanza del fatto e nel rispetto del principio di proporzionalità, all’esito di un procedimento di verifica nel quale viene garantito il contraddittorio con</w:t>
      </w:r>
      <w:r w:rsidDel="00000000" w:rsidR="00000000" w:rsidRPr="00000000">
        <w:rPr>
          <w:rtl w:val="0"/>
        </w:rPr>
        <w:t xml:space="preserve"> il soggetto richiedente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hd w:fill="ffffff" w:val="clear"/>
        <w:spacing w:after="0" w:line="240" w:lineRule="auto"/>
        <w:ind w:left="284" w:hanging="284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color w:val="000000"/>
          <w:rtl w:val="0"/>
        </w:rPr>
        <w:t xml:space="preserve">L’accertamento del mancato rispetto da parte </w:t>
      </w:r>
      <w:r w:rsidDel="00000000" w:rsidR="00000000" w:rsidRPr="00000000">
        <w:rPr>
          <w:rtl w:val="0"/>
        </w:rPr>
        <w:t xml:space="preserve">del soggetto richiedente </w:t>
      </w:r>
      <w:r w:rsidDel="00000000" w:rsidR="00000000" w:rsidRPr="00000000">
        <w:rPr>
          <w:color w:val="000000"/>
          <w:rtl w:val="0"/>
        </w:rPr>
        <w:t xml:space="preserve">di uno degli obblighi indicati all’art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 3 potrà comportare l’applicazione, da parte del Dirigente competente, anche in via cumulativa, di una o più delle seguenti sanzioni, fatte salve specifiche ulteriori previsioni di legge: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color w:val="000000"/>
          <w:rtl w:val="0"/>
        </w:rPr>
        <w:t xml:space="preserve">esclusione dalla procedura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color w:val="000000"/>
          <w:rtl w:val="0"/>
        </w:rPr>
        <w:t xml:space="preserve">revoca </w:t>
      </w:r>
      <w:r w:rsidDel="00000000" w:rsidR="00000000" w:rsidRPr="00000000">
        <w:rPr>
          <w:rtl w:val="0"/>
        </w:rPr>
        <w:t xml:space="preserve">del contributo concesso.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tabs>
          <w:tab w:val="left" w:leader="none" w:pos="993"/>
        </w:tabs>
        <w:spacing w:after="12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(Articolo 6)</w:t>
      </w:r>
    </w:p>
    <w:p w:rsidR="00000000" w:rsidDel="00000000" w:rsidP="00000000" w:rsidRDefault="00000000" w:rsidRPr="00000000" w14:paraId="00000049">
      <w:pPr>
        <w:shd w:fill="ffffff" w:val="clear"/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Efficacia del Patto di integrità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hd w:fill="ffffff" w:val="clear"/>
        <w:spacing w:after="16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Patto di integrità si applica dalla data di accettazione ed esplica i suoi effetti dall’inizio della procedur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fino all’integrale esecuzione</w:t>
      </w:r>
      <w:r w:rsidDel="00000000" w:rsidR="00000000" w:rsidRPr="00000000">
        <w:rPr>
          <w:rtl w:val="0"/>
        </w:rPr>
        <w:t xml:space="preserve"> delle attività</w:t>
      </w:r>
      <w:r w:rsidDel="00000000" w:rsidR="00000000" w:rsidRPr="00000000">
        <w:rPr>
          <w:color w:val="000000"/>
          <w:rtl w:val="0"/>
        </w:rPr>
        <w:t xml:space="preserve">, ed estinzione delle relative obbligazioni.</w:t>
      </w:r>
    </w:p>
    <w:p w:rsidR="00000000" w:rsidDel="00000000" w:rsidP="00000000" w:rsidRDefault="00000000" w:rsidRPr="00000000" w14:paraId="0000004B">
      <w:pPr>
        <w:shd w:fill="ffffff" w:val="clear"/>
        <w:spacing w:after="12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(Articolo 7)</w:t>
      </w:r>
    </w:p>
    <w:p w:rsidR="00000000" w:rsidDel="00000000" w:rsidP="00000000" w:rsidRDefault="00000000" w:rsidRPr="00000000" w14:paraId="0000004D">
      <w:pPr>
        <w:shd w:fill="ffffff" w:val="clear"/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Foro competente in caso di controversie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hd w:fill="ffffff" w:val="clear"/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Ogni controversia relativa all’interpretazione ed esecuzione del Patto di integrità fra </w:t>
      </w:r>
      <w:r w:rsidDel="00000000" w:rsidR="00000000" w:rsidRPr="00000000">
        <w:rPr>
          <w:rtl w:val="0"/>
        </w:rPr>
        <w:t xml:space="preserve">l’A.RE.T. </w:t>
      </w:r>
      <w:r w:rsidDel="00000000" w:rsidR="00000000" w:rsidRPr="00000000">
        <w:rPr>
          <w:color w:val="000000"/>
          <w:rtl w:val="0"/>
        </w:rPr>
        <w:t xml:space="preserve"> e</w:t>
      </w:r>
      <w:r w:rsidDel="00000000" w:rsidR="00000000" w:rsidRPr="00000000">
        <w:rPr>
          <w:rtl w:val="0"/>
        </w:rPr>
        <w:t xml:space="preserve"> il soggetto richiedente s</w:t>
      </w:r>
      <w:r w:rsidDel="00000000" w:rsidR="00000000" w:rsidRPr="00000000">
        <w:rPr>
          <w:color w:val="000000"/>
          <w:rtl w:val="0"/>
        </w:rPr>
        <w:t xml:space="preserve">arà risolta dall’Autorità Giudiziaria competente.</w:t>
      </w:r>
    </w:p>
    <w:p w:rsidR="00000000" w:rsidDel="00000000" w:rsidP="00000000" w:rsidRDefault="00000000" w:rsidRPr="00000000" w14:paraId="0000004F">
      <w:pPr>
        <w:shd w:fill="ffffff" w:val="clear"/>
        <w:spacing w:after="12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tabs>
          <w:tab w:val="right" w:leader="none" w:pos="4253"/>
          <w:tab w:val="left" w:leader="none" w:pos="5103"/>
        </w:tabs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Luogo e data </w:t>
      </w:r>
    </w:p>
    <w:p w:rsidR="00000000" w:rsidDel="00000000" w:rsidP="00000000" w:rsidRDefault="00000000" w:rsidRPr="00000000" w14:paraId="00000051">
      <w:pPr>
        <w:shd w:fill="ffffff" w:val="clear"/>
        <w:tabs>
          <w:tab w:val="right" w:leader="none" w:pos="4253"/>
          <w:tab w:val="left" w:leader="none" w:pos="5103"/>
        </w:tabs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_____________________ </w:t>
      </w:r>
    </w:p>
    <w:p w:rsidR="00000000" w:rsidDel="00000000" w:rsidP="00000000" w:rsidRDefault="00000000" w:rsidRPr="00000000" w14:paraId="00000052">
      <w:pPr>
        <w:shd w:fill="ffffff" w:val="clear"/>
        <w:tabs>
          <w:tab w:val="left" w:leader="none" w:pos="5103"/>
        </w:tabs>
        <w:spacing w:after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tabs>
          <w:tab w:val="left" w:leader="none" w:pos="5103"/>
        </w:tabs>
        <w:spacing w:after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tabs>
          <w:tab w:val="left" w:leader="none" w:pos="5103"/>
        </w:tabs>
        <w:spacing w:after="120" w:line="240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Per l’A.RE.T. Pugliapromozione</w:t>
      </w:r>
    </w:p>
    <w:p w:rsidR="00000000" w:rsidDel="00000000" w:rsidP="00000000" w:rsidRDefault="00000000" w:rsidRPr="00000000" w14:paraId="00000055">
      <w:pPr>
        <w:shd w:fill="ffffff" w:val="clear"/>
        <w:tabs>
          <w:tab w:val="left" w:leader="none" w:pos="5103"/>
        </w:tabs>
        <w:spacing w:after="120" w:line="240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Il Direttore Generale</w:t>
      </w:r>
    </w:p>
    <w:p w:rsidR="00000000" w:rsidDel="00000000" w:rsidP="00000000" w:rsidRDefault="00000000" w:rsidRPr="00000000" w14:paraId="00000056">
      <w:pPr>
        <w:shd w:fill="ffffff" w:val="clear"/>
        <w:tabs>
          <w:tab w:val="left" w:leader="none" w:pos="5103"/>
        </w:tabs>
        <w:spacing w:after="120" w:line="240" w:lineRule="auto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tabs>
          <w:tab w:val="left" w:leader="none" w:pos="5103"/>
          <w:tab w:val="left" w:leader="none" w:pos="6379"/>
        </w:tabs>
        <w:spacing w:after="120" w:line="240" w:lineRule="auto"/>
        <w:jc w:val="right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Per il soggetto richiedente/partecipante</w:t>
      </w:r>
    </w:p>
    <w:p w:rsidR="00000000" w:rsidDel="00000000" w:rsidP="00000000" w:rsidRDefault="00000000" w:rsidRPr="00000000" w14:paraId="00000058">
      <w:pPr>
        <w:shd w:fill="ffffff" w:val="clear"/>
        <w:tabs>
          <w:tab w:val="left" w:leader="none" w:pos="5103"/>
          <w:tab w:val="left" w:leader="none" w:pos="6379"/>
        </w:tabs>
        <w:spacing w:after="120" w:line="240" w:lineRule="auto"/>
        <w:jc w:val="right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Il Rappresentante legale</w:t>
      </w:r>
    </w:p>
    <w:p w:rsidR="00000000" w:rsidDel="00000000" w:rsidP="00000000" w:rsidRDefault="00000000" w:rsidRPr="00000000" w14:paraId="00000059">
      <w:pPr>
        <w:shd w:fill="ffffff" w:val="clear"/>
        <w:tabs>
          <w:tab w:val="left" w:leader="none" w:pos="5103"/>
        </w:tabs>
        <w:spacing w:after="120" w:line="240" w:lineRule="auto"/>
        <w:jc w:val="right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[firma digitale del Legale Rappresentante]</w:t>
      </w:r>
    </w:p>
    <w:p w:rsidR="00000000" w:rsidDel="00000000" w:rsidP="00000000" w:rsidRDefault="00000000" w:rsidRPr="00000000" w14:paraId="0000005A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38" w:w="11906" w:orient="portrait"/>
      <w:pgMar w:bottom="1134" w:top="1560" w:left="1276" w:right="155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tabs>
        <w:tab w:val="center" w:leader="none" w:pos="4819"/>
        <w:tab w:val="right" w:leader="none" w:pos="9638"/>
      </w:tabs>
      <w:ind w:left="-1134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7166928" cy="1114425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66928" cy="1114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tabs>
        <w:tab w:val="center" w:leader="none" w:pos="4819"/>
        <w:tab w:val="right" w:leader="none" w:pos="9638"/>
      </w:tabs>
      <w:ind w:left="-1134" w:right="-1134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5760410" cy="1371600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137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center" w:leader="none" w:pos="4819"/>
        <w:tab w:val="right" w:leader="none" w:pos="9638"/>
      </w:tabs>
      <w:ind w:left="-1134" w:right="-1134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Calibri" w:cs="Calibri" w:eastAsia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927" w:hanging="360"/>
      </w:pPr>
      <w:rPr>
        <w:rFonts w:ascii="Calibri" w:cs="Calibri" w:eastAsia="Calibri" w:hAnsi="Calibri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367A35"/>
    <w:pPr>
      <w:spacing w:after="0" w:line="240" w:lineRule="auto"/>
    </w:pPr>
    <w:rPr>
      <w:rFonts w:ascii="Cambria" w:cs="Times New Roman" w:eastAsia="Times New Roman" w:hAnsi="Cambria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uiPriority w:val="99"/>
    <w:rsid w:val="00367A35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67A35"/>
    <w:rPr>
      <w:rFonts w:ascii="Cambria" w:cs="Times New Roman" w:eastAsia="Times New Roman" w:hAnsi="Cambria"/>
      <w:sz w:val="24"/>
      <w:szCs w:val="24"/>
    </w:rPr>
  </w:style>
  <w:style w:type="character" w:styleId="Numeropagina">
    <w:name w:val="page number"/>
    <w:basedOn w:val="Carpredefinitoparagrafo"/>
    <w:uiPriority w:val="99"/>
    <w:semiHidden w:val="1"/>
    <w:rsid w:val="00367A3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67A35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67A35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a.re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ZzeM4gvfGWO47MMSTHrSxR9zEw==">CgMxLjAyDmgubTQ0NDJsa2lnODNmMg5oLjNsd29kMG00Z2VkcDIOaC53dDJsdjNpcGFsbzg4AHIhMU9NMnVIMTdEbTdXSE1LWXduMWJWUGYyTkxyd0tGS0ZZ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2025-01-26T10:17:00Z</dcterms:created>
  <dc:creator>Rossella Caccavo</dc:creator>
</cp:coreProperties>
</file>