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8FB8" w14:textId="3FD99D22" w:rsidR="00D16F26" w:rsidRPr="00D16F26" w:rsidRDefault="00D16F26" w:rsidP="00D16F26">
      <w:pPr>
        <w:jc w:val="center"/>
        <w:rPr>
          <w:b/>
          <w:bCs/>
        </w:rPr>
      </w:pPr>
      <w:r w:rsidRPr="00D16F26">
        <w:rPr>
          <w:b/>
          <w:bCs/>
        </w:rPr>
        <w:t>Informativa sul trattamento dei dati personali (Art. 13 del Regolamento UE 679/2016)</w:t>
      </w:r>
    </w:p>
    <w:p w14:paraId="15A396B7" w14:textId="77777777" w:rsidR="00D16F26" w:rsidRDefault="00D16F26"/>
    <w:p w14:paraId="50D36DC6" w14:textId="417C1A97" w:rsidR="00D16F26" w:rsidRPr="002651FD" w:rsidRDefault="00A64E40" w:rsidP="00564E69">
      <w:pPr>
        <w:jc w:val="both"/>
        <w:rPr>
          <w:sz w:val="20"/>
          <w:szCs w:val="20"/>
        </w:rPr>
      </w:pPr>
      <w:r w:rsidRPr="002651FD">
        <w:rPr>
          <w:sz w:val="20"/>
          <w:szCs w:val="20"/>
        </w:rPr>
        <w:t xml:space="preserve">Pugliapromozione, l’Agenzia del Turismo Regionale pugliese, </w:t>
      </w:r>
      <w:r w:rsidR="00D16F26" w:rsidRPr="002651FD">
        <w:rPr>
          <w:sz w:val="20"/>
          <w:szCs w:val="20"/>
        </w:rPr>
        <w:t xml:space="preserve">in qualità di Titolare del trattamento, desidera, con la presente, </w:t>
      </w:r>
      <w:proofErr w:type="spellStart"/>
      <w:r w:rsidR="00D16F26" w:rsidRPr="002651FD">
        <w:rPr>
          <w:sz w:val="20"/>
          <w:szCs w:val="20"/>
        </w:rPr>
        <w:t>fornirLe</w:t>
      </w:r>
      <w:proofErr w:type="spellEnd"/>
      <w:r w:rsidR="00D16F26" w:rsidRPr="002651FD">
        <w:rPr>
          <w:sz w:val="20"/>
          <w:szCs w:val="20"/>
        </w:rPr>
        <w:t xml:space="preserve"> informazioni circa il trattamento dei dati personali che La riguardano. </w:t>
      </w:r>
    </w:p>
    <w:p w14:paraId="567F05F8" w14:textId="77777777" w:rsidR="003D49F9" w:rsidRDefault="003D49F9">
      <w:pPr>
        <w:rPr>
          <w:b/>
          <w:bCs/>
          <w:sz w:val="20"/>
          <w:szCs w:val="20"/>
        </w:rPr>
      </w:pPr>
    </w:p>
    <w:p w14:paraId="2C833E55" w14:textId="16264DB0" w:rsidR="00D16F26" w:rsidRPr="002651FD" w:rsidRDefault="002651FD">
      <w:pPr>
        <w:rPr>
          <w:sz w:val="20"/>
          <w:szCs w:val="20"/>
        </w:rPr>
      </w:pPr>
      <w:r w:rsidRPr="002651FD">
        <w:rPr>
          <w:b/>
          <w:bCs/>
          <w:sz w:val="20"/>
          <w:szCs w:val="20"/>
        </w:rPr>
        <w:t xml:space="preserve">Art. 1 - </w:t>
      </w:r>
      <w:r w:rsidR="00D16F26" w:rsidRPr="002651FD">
        <w:rPr>
          <w:b/>
          <w:bCs/>
          <w:sz w:val="20"/>
          <w:szCs w:val="20"/>
        </w:rPr>
        <w:t>Titolare del trattamento dei dati</w:t>
      </w:r>
      <w:r w:rsidR="00D16F26" w:rsidRPr="002651FD">
        <w:rPr>
          <w:sz w:val="20"/>
          <w:szCs w:val="20"/>
        </w:rPr>
        <w:t xml:space="preserve"> </w:t>
      </w:r>
    </w:p>
    <w:p w14:paraId="55989DE8" w14:textId="1B47C9B2" w:rsidR="00D16F26" w:rsidRPr="002651FD" w:rsidRDefault="00D16F26" w:rsidP="00564E69">
      <w:pPr>
        <w:jc w:val="both"/>
        <w:rPr>
          <w:sz w:val="20"/>
          <w:szCs w:val="20"/>
        </w:rPr>
      </w:pPr>
      <w:r w:rsidRPr="002651FD">
        <w:rPr>
          <w:sz w:val="20"/>
          <w:szCs w:val="20"/>
        </w:rPr>
        <w:t>Titolare del trattamento dei dati è</w:t>
      </w:r>
      <w:r w:rsidR="00A64E40" w:rsidRPr="002651FD">
        <w:rPr>
          <w:sz w:val="20"/>
          <w:szCs w:val="20"/>
        </w:rPr>
        <w:t xml:space="preserve"> Pugliapromozione, l’Agenzia del Turismo Regionale pugliese, </w:t>
      </w:r>
      <w:r w:rsidR="00A37C17" w:rsidRPr="00A37C17">
        <w:rPr>
          <w:sz w:val="20"/>
          <w:szCs w:val="20"/>
        </w:rPr>
        <w:t>con sede legale in Bari in Pazza Moro 33/a C.F. 93402500727 (di seguito “PUGLIAPROMOZIONE)</w:t>
      </w:r>
      <w:r w:rsidR="0057359B" w:rsidRPr="00A37C17">
        <w:rPr>
          <w:sz w:val="20"/>
          <w:szCs w:val="20"/>
        </w:rPr>
        <w:t xml:space="preserve">, </w:t>
      </w:r>
      <w:r w:rsidR="00A64E40" w:rsidRPr="00A37C17">
        <w:rPr>
          <w:sz w:val="20"/>
          <w:szCs w:val="20"/>
        </w:rPr>
        <w:t xml:space="preserve">presso </w:t>
      </w:r>
      <w:r w:rsidR="0057359B" w:rsidRPr="00A37C17">
        <w:rPr>
          <w:sz w:val="20"/>
          <w:szCs w:val="20"/>
        </w:rPr>
        <w:t>il</w:t>
      </w:r>
      <w:r w:rsidR="00A64E40" w:rsidRPr="00A37C17">
        <w:rPr>
          <w:sz w:val="20"/>
          <w:szCs w:val="20"/>
        </w:rPr>
        <w:t xml:space="preserve"> quale ci si potrà rivolgere per esercitare i diritti degli interessati. </w:t>
      </w:r>
      <w:proofErr w:type="spellStart"/>
      <w:proofErr w:type="gramStart"/>
      <w:r w:rsidR="00A64E40" w:rsidRPr="00A37C17">
        <w:rPr>
          <w:sz w:val="20"/>
          <w:szCs w:val="20"/>
        </w:rPr>
        <w:t>Email:_</w:t>
      </w:r>
      <w:r w:rsidR="00A37C17" w:rsidRPr="00A37C17">
        <w:rPr>
          <w:sz w:val="20"/>
          <w:szCs w:val="20"/>
        </w:rPr>
        <w:t>direzione.generale@aret.regione.puglia.it</w:t>
      </w:r>
      <w:proofErr w:type="spellEnd"/>
      <w:proofErr w:type="gramEnd"/>
      <w:r w:rsidR="00A37C17" w:rsidRPr="00A37C17">
        <w:rPr>
          <w:sz w:val="20"/>
          <w:szCs w:val="20"/>
        </w:rPr>
        <w:t xml:space="preserve"> </w:t>
      </w:r>
    </w:p>
    <w:p w14:paraId="71F9B512" w14:textId="77777777" w:rsidR="004629DB" w:rsidRPr="002651FD" w:rsidRDefault="004629DB">
      <w:pPr>
        <w:rPr>
          <w:b/>
          <w:bCs/>
          <w:sz w:val="20"/>
          <w:szCs w:val="20"/>
        </w:rPr>
      </w:pPr>
    </w:p>
    <w:p w14:paraId="3C442711" w14:textId="73CD050D" w:rsidR="00D16F26" w:rsidRPr="002651FD" w:rsidRDefault="002651FD">
      <w:pPr>
        <w:rPr>
          <w:sz w:val="20"/>
          <w:szCs w:val="20"/>
        </w:rPr>
      </w:pPr>
      <w:r w:rsidRPr="002651FD">
        <w:rPr>
          <w:b/>
          <w:bCs/>
          <w:sz w:val="20"/>
          <w:szCs w:val="20"/>
        </w:rPr>
        <w:t xml:space="preserve">Art. 2 - </w:t>
      </w:r>
      <w:r w:rsidR="00D16F26" w:rsidRPr="002651FD">
        <w:rPr>
          <w:b/>
          <w:bCs/>
          <w:sz w:val="20"/>
          <w:szCs w:val="20"/>
        </w:rPr>
        <w:t>Responsabil</w:t>
      </w:r>
      <w:r w:rsidR="003B2B39">
        <w:rPr>
          <w:b/>
          <w:bCs/>
          <w:sz w:val="20"/>
          <w:szCs w:val="20"/>
        </w:rPr>
        <w:t>e</w:t>
      </w:r>
      <w:r w:rsidR="00D16F26" w:rsidRPr="002651FD">
        <w:rPr>
          <w:b/>
          <w:bCs/>
          <w:sz w:val="20"/>
          <w:szCs w:val="20"/>
        </w:rPr>
        <w:t xml:space="preserve"> del Trattamento</w:t>
      </w:r>
      <w:r w:rsidR="00D16F26" w:rsidRPr="002651FD">
        <w:rPr>
          <w:sz w:val="20"/>
          <w:szCs w:val="20"/>
        </w:rPr>
        <w:t xml:space="preserve"> </w:t>
      </w:r>
    </w:p>
    <w:p w14:paraId="7142B8B6" w14:textId="05D6C56A" w:rsidR="00D16F26" w:rsidRPr="002651FD" w:rsidRDefault="00D16F26" w:rsidP="00564E69">
      <w:pPr>
        <w:jc w:val="both"/>
        <w:rPr>
          <w:sz w:val="20"/>
          <w:szCs w:val="20"/>
        </w:rPr>
      </w:pPr>
      <w:r w:rsidRPr="003B2B39">
        <w:rPr>
          <w:sz w:val="20"/>
          <w:szCs w:val="20"/>
        </w:rPr>
        <w:t>Responsabil</w:t>
      </w:r>
      <w:r w:rsidR="00764993">
        <w:rPr>
          <w:sz w:val="20"/>
          <w:szCs w:val="20"/>
        </w:rPr>
        <w:t>e</w:t>
      </w:r>
      <w:r w:rsidRPr="003B2B39">
        <w:rPr>
          <w:sz w:val="20"/>
          <w:szCs w:val="20"/>
        </w:rPr>
        <w:t xml:space="preserve"> del trattamento dei dati </w:t>
      </w:r>
      <w:r w:rsidR="00764993">
        <w:rPr>
          <w:sz w:val="20"/>
          <w:szCs w:val="20"/>
        </w:rPr>
        <w:t>è</w:t>
      </w:r>
      <w:r w:rsidRPr="003B2B39">
        <w:rPr>
          <w:sz w:val="20"/>
          <w:szCs w:val="20"/>
        </w:rPr>
        <w:t xml:space="preserve"> </w:t>
      </w:r>
      <w:r w:rsidR="00A64E40" w:rsidRPr="003B2B39">
        <w:rPr>
          <w:sz w:val="20"/>
          <w:szCs w:val="20"/>
        </w:rPr>
        <w:t>_____________________________________</w:t>
      </w:r>
    </w:p>
    <w:p w14:paraId="2491ED73" w14:textId="77777777" w:rsidR="004629DB" w:rsidRPr="002651FD" w:rsidRDefault="004629DB">
      <w:pPr>
        <w:rPr>
          <w:b/>
          <w:bCs/>
          <w:sz w:val="20"/>
          <w:szCs w:val="20"/>
        </w:rPr>
      </w:pPr>
    </w:p>
    <w:p w14:paraId="6AAF3DA7" w14:textId="0F131BA9" w:rsidR="00D16F26" w:rsidRPr="003B2B39" w:rsidRDefault="002651FD">
      <w:pPr>
        <w:rPr>
          <w:sz w:val="20"/>
          <w:szCs w:val="20"/>
        </w:rPr>
      </w:pPr>
      <w:r w:rsidRPr="003B2B39">
        <w:rPr>
          <w:b/>
          <w:bCs/>
          <w:sz w:val="20"/>
          <w:szCs w:val="20"/>
        </w:rPr>
        <w:t xml:space="preserve">Art. 3 - </w:t>
      </w:r>
      <w:r w:rsidR="00D16F26" w:rsidRPr="003B2B39">
        <w:rPr>
          <w:b/>
          <w:bCs/>
          <w:sz w:val="20"/>
          <w:szCs w:val="20"/>
        </w:rPr>
        <w:t>Responsabile della protezione dei dati</w:t>
      </w:r>
      <w:r w:rsidR="00D16F26" w:rsidRPr="003B2B39">
        <w:rPr>
          <w:sz w:val="20"/>
          <w:szCs w:val="20"/>
        </w:rPr>
        <w:t xml:space="preserve"> </w:t>
      </w:r>
    </w:p>
    <w:p w14:paraId="4334B32D" w14:textId="1F2A0CCA" w:rsidR="00D16F26" w:rsidRPr="002651FD" w:rsidRDefault="00D16F26" w:rsidP="00564E69">
      <w:pPr>
        <w:jc w:val="both"/>
        <w:rPr>
          <w:sz w:val="20"/>
          <w:szCs w:val="20"/>
        </w:rPr>
      </w:pPr>
      <w:r w:rsidRPr="003B2B39">
        <w:rPr>
          <w:sz w:val="20"/>
          <w:szCs w:val="20"/>
        </w:rPr>
        <w:t xml:space="preserve">Il Responsabile per la protezione dei dati personali </w:t>
      </w:r>
      <w:r w:rsidR="00A37C17" w:rsidRPr="003B2B39">
        <w:rPr>
          <w:sz w:val="20"/>
          <w:szCs w:val="20"/>
        </w:rPr>
        <w:t xml:space="preserve">dpo@aret.regione.puglia.it </w:t>
      </w:r>
      <w:r w:rsidR="00A64E40" w:rsidRPr="003B2B39">
        <w:rPr>
          <w:sz w:val="20"/>
          <w:szCs w:val="20"/>
        </w:rPr>
        <w:t>_____________________________________________________________________________________</w:t>
      </w:r>
      <w:r w:rsidRPr="003B2B39">
        <w:rPr>
          <w:sz w:val="20"/>
          <w:szCs w:val="20"/>
        </w:rPr>
        <w:t>Finalità</w:t>
      </w:r>
      <w:r w:rsidRPr="002651FD">
        <w:rPr>
          <w:sz w:val="20"/>
          <w:szCs w:val="20"/>
        </w:rPr>
        <w:t xml:space="preserve"> del trattamento e base giuridica I dati forniti, ivi compresi quelli sensibili, relativi agli interessati al riconoscimento professionale, raccolti mediante la compilazione dell'apposito modulo di domanda, sono trattati al fine di garantire esclusivamente l’espletamento della procedura di riconoscimento della professione, e in particolare per assicurare: </w:t>
      </w:r>
    </w:p>
    <w:p w14:paraId="12A5ED7C" w14:textId="77777777" w:rsidR="00D16F26" w:rsidRPr="002651FD" w:rsidRDefault="00D16F26" w:rsidP="00564E69">
      <w:pPr>
        <w:jc w:val="both"/>
        <w:rPr>
          <w:sz w:val="20"/>
          <w:szCs w:val="20"/>
        </w:rPr>
      </w:pPr>
      <w:r w:rsidRPr="002651FD">
        <w:rPr>
          <w:sz w:val="20"/>
          <w:szCs w:val="20"/>
        </w:rPr>
        <w:t xml:space="preserve">[1] l'erogazione del Servizio richiesto e le attività ad esso connesse; </w:t>
      </w:r>
    </w:p>
    <w:p w14:paraId="34B3C5C7" w14:textId="77777777" w:rsidR="00D16F26" w:rsidRPr="002651FD" w:rsidRDefault="00D16F26" w:rsidP="00564E69">
      <w:pPr>
        <w:jc w:val="both"/>
        <w:rPr>
          <w:sz w:val="20"/>
          <w:szCs w:val="20"/>
        </w:rPr>
      </w:pPr>
      <w:r w:rsidRPr="002651FD">
        <w:rPr>
          <w:sz w:val="20"/>
          <w:szCs w:val="20"/>
        </w:rPr>
        <w:t xml:space="preserve">[2] il necessario adempimento degli obblighi previsti da leggi, regolamenti, normativa comunitaria e delle disposizioni impartite dalle Autorità a ciò legittimate dalla legge o da organi di vigilanza e controllo. Il trattamento dei dati personali avviene in conformità con quanto previsto dall’articolo 13 del GDPR - Regolamento UE 2016/679, per mezzo di strumenti elettronici o comunque automatizzati, nel rispetto delle regole di riservatezza e di sicurezza previste dalla normativa vigente. </w:t>
      </w:r>
    </w:p>
    <w:p w14:paraId="2CE54CD0" w14:textId="77777777" w:rsidR="004629DB" w:rsidRPr="002651FD" w:rsidRDefault="004629DB">
      <w:pPr>
        <w:rPr>
          <w:b/>
          <w:bCs/>
          <w:sz w:val="20"/>
          <w:szCs w:val="20"/>
        </w:rPr>
      </w:pPr>
    </w:p>
    <w:p w14:paraId="64A28828" w14:textId="76908D91" w:rsidR="00D16F26" w:rsidRPr="002651FD" w:rsidRDefault="002651FD">
      <w:pPr>
        <w:rPr>
          <w:sz w:val="20"/>
          <w:szCs w:val="20"/>
        </w:rPr>
      </w:pPr>
      <w:r w:rsidRPr="002651FD">
        <w:rPr>
          <w:b/>
          <w:bCs/>
          <w:sz w:val="20"/>
          <w:szCs w:val="20"/>
        </w:rPr>
        <w:t xml:space="preserve">Art. 4 - </w:t>
      </w:r>
      <w:r w:rsidR="00D16F26" w:rsidRPr="002651FD">
        <w:rPr>
          <w:b/>
          <w:bCs/>
          <w:sz w:val="20"/>
          <w:szCs w:val="20"/>
        </w:rPr>
        <w:t>Obbligo di conferimento dei dati</w:t>
      </w:r>
      <w:r w:rsidR="00D16F26" w:rsidRPr="002651FD">
        <w:rPr>
          <w:sz w:val="20"/>
          <w:szCs w:val="20"/>
        </w:rPr>
        <w:t xml:space="preserve"> </w:t>
      </w:r>
    </w:p>
    <w:p w14:paraId="3C9A0E0A" w14:textId="77777777" w:rsidR="00D16F26" w:rsidRPr="002651FD" w:rsidRDefault="00D16F26" w:rsidP="00564E69">
      <w:pPr>
        <w:jc w:val="both"/>
        <w:rPr>
          <w:sz w:val="20"/>
          <w:szCs w:val="20"/>
        </w:rPr>
      </w:pPr>
      <w:r w:rsidRPr="002651FD">
        <w:rPr>
          <w:sz w:val="20"/>
          <w:szCs w:val="20"/>
        </w:rPr>
        <w:t xml:space="preserve">Il conferimento dei dati è obbligatorio per quanto attiene alle informazioni richieste dal modello di domanda; il mancato conferimento delle suddette informazioni può comportare l'impossibilità di definire i procedimenti connessi all’espletamento della procedura di riconoscimento. </w:t>
      </w:r>
    </w:p>
    <w:p w14:paraId="16C52763" w14:textId="77777777" w:rsidR="002651FD" w:rsidRPr="002651FD" w:rsidRDefault="002651FD" w:rsidP="002651FD">
      <w:pPr>
        <w:rPr>
          <w:b/>
          <w:bCs/>
          <w:sz w:val="20"/>
          <w:szCs w:val="20"/>
        </w:rPr>
      </w:pPr>
    </w:p>
    <w:p w14:paraId="6C50ADE1" w14:textId="26A1F76D" w:rsidR="002651FD" w:rsidRPr="002651FD" w:rsidRDefault="002651FD" w:rsidP="002651FD">
      <w:pPr>
        <w:rPr>
          <w:sz w:val="20"/>
          <w:szCs w:val="20"/>
        </w:rPr>
      </w:pPr>
      <w:r w:rsidRPr="002651FD">
        <w:rPr>
          <w:b/>
          <w:bCs/>
          <w:sz w:val="20"/>
          <w:szCs w:val="20"/>
        </w:rPr>
        <w:t xml:space="preserve">Art. 5 - </w:t>
      </w:r>
      <w:r w:rsidR="00D16F26" w:rsidRPr="002651FD">
        <w:rPr>
          <w:b/>
          <w:bCs/>
          <w:sz w:val="20"/>
          <w:szCs w:val="20"/>
        </w:rPr>
        <w:t>Destinatari del trattamento</w:t>
      </w:r>
      <w:r w:rsidR="00D16F26" w:rsidRPr="002651FD">
        <w:rPr>
          <w:sz w:val="20"/>
          <w:szCs w:val="20"/>
        </w:rPr>
        <w:t xml:space="preserve"> </w:t>
      </w:r>
    </w:p>
    <w:p w14:paraId="44C6F28C" w14:textId="415EC8F8" w:rsidR="00D16F26" w:rsidRPr="002651FD" w:rsidRDefault="00D16F26" w:rsidP="002651FD">
      <w:pPr>
        <w:rPr>
          <w:sz w:val="20"/>
          <w:szCs w:val="20"/>
        </w:rPr>
      </w:pPr>
      <w:r w:rsidRPr="002651FD">
        <w:rPr>
          <w:sz w:val="20"/>
          <w:szCs w:val="20"/>
        </w:rPr>
        <w:t xml:space="preserve">I dati forniti non sono in alcun modo diffusi e possono essere comunicati o resi accessibili, esclusivamente per le finalità illustrate, ai Responsabili del trattamento. </w:t>
      </w:r>
    </w:p>
    <w:p w14:paraId="3F226079" w14:textId="77777777" w:rsidR="004629DB" w:rsidRPr="002651FD" w:rsidRDefault="004629DB">
      <w:pPr>
        <w:rPr>
          <w:b/>
          <w:bCs/>
          <w:sz w:val="20"/>
          <w:szCs w:val="20"/>
        </w:rPr>
      </w:pPr>
    </w:p>
    <w:p w14:paraId="6D17D00E" w14:textId="175269D7" w:rsidR="00D16F26" w:rsidRPr="002651FD" w:rsidRDefault="002651FD">
      <w:pPr>
        <w:rPr>
          <w:sz w:val="20"/>
          <w:szCs w:val="20"/>
        </w:rPr>
      </w:pPr>
      <w:r w:rsidRPr="002651FD">
        <w:rPr>
          <w:b/>
          <w:bCs/>
          <w:sz w:val="20"/>
          <w:szCs w:val="20"/>
        </w:rPr>
        <w:t xml:space="preserve">Art. 6 - </w:t>
      </w:r>
      <w:r w:rsidR="00D16F26" w:rsidRPr="002651FD">
        <w:rPr>
          <w:b/>
          <w:bCs/>
          <w:sz w:val="20"/>
          <w:szCs w:val="20"/>
        </w:rPr>
        <w:t>Trasferimento di dati personali verso paesi terzi o organizzazioni internazionali</w:t>
      </w:r>
      <w:r w:rsidR="00D16F26" w:rsidRPr="002651FD">
        <w:rPr>
          <w:sz w:val="20"/>
          <w:szCs w:val="20"/>
        </w:rPr>
        <w:t xml:space="preserve"> </w:t>
      </w:r>
    </w:p>
    <w:p w14:paraId="18BD56F2" w14:textId="77777777" w:rsidR="00D16F26" w:rsidRPr="002651FD" w:rsidRDefault="00D16F26" w:rsidP="00564E69">
      <w:pPr>
        <w:jc w:val="both"/>
        <w:rPr>
          <w:sz w:val="20"/>
          <w:szCs w:val="20"/>
        </w:rPr>
      </w:pPr>
      <w:r w:rsidRPr="002651FD">
        <w:rPr>
          <w:sz w:val="20"/>
          <w:szCs w:val="20"/>
        </w:rPr>
        <w:lastRenderedPageBreak/>
        <w:t xml:space="preserve">I dati forniti potranno eventualmente essere trasferiti verso paesi terzi od organizzazioni internazionali esclusivamente per le finalità legate alla definizione della procedura di riconoscimento. </w:t>
      </w:r>
    </w:p>
    <w:p w14:paraId="21B9F0B7" w14:textId="77777777" w:rsidR="004629DB" w:rsidRPr="002651FD" w:rsidRDefault="004629DB">
      <w:pPr>
        <w:rPr>
          <w:b/>
          <w:bCs/>
          <w:sz w:val="20"/>
          <w:szCs w:val="20"/>
        </w:rPr>
      </w:pPr>
    </w:p>
    <w:p w14:paraId="1F293557" w14:textId="7DCA4924" w:rsidR="00D16F26" w:rsidRPr="002651FD" w:rsidRDefault="002651FD">
      <w:pPr>
        <w:rPr>
          <w:sz w:val="20"/>
          <w:szCs w:val="20"/>
        </w:rPr>
      </w:pPr>
      <w:r w:rsidRPr="002651FD">
        <w:rPr>
          <w:b/>
          <w:bCs/>
          <w:sz w:val="20"/>
          <w:szCs w:val="20"/>
        </w:rPr>
        <w:t xml:space="preserve">Art. 7 - </w:t>
      </w:r>
      <w:r w:rsidR="00D16F26" w:rsidRPr="002651FD">
        <w:rPr>
          <w:b/>
          <w:bCs/>
          <w:sz w:val="20"/>
          <w:szCs w:val="20"/>
        </w:rPr>
        <w:t>Periodo di conservazione dei dati personali</w:t>
      </w:r>
      <w:r w:rsidR="00D16F26" w:rsidRPr="002651FD">
        <w:rPr>
          <w:sz w:val="20"/>
          <w:szCs w:val="20"/>
        </w:rPr>
        <w:t xml:space="preserve"> </w:t>
      </w:r>
    </w:p>
    <w:p w14:paraId="35660C9E" w14:textId="77777777" w:rsidR="00D16F26" w:rsidRPr="002651FD" w:rsidRDefault="00D16F26" w:rsidP="00564E69">
      <w:pPr>
        <w:jc w:val="both"/>
        <w:rPr>
          <w:sz w:val="20"/>
          <w:szCs w:val="20"/>
        </w:rPr>
      </w:pPr>
      <w:r w:rsidRPr="002651FD">
        <w:rPr>
          <w:sz w:val="20"/>
          <w:szCs w:val="20"/>
        </w:rPr>
        <w:t xml:space="preserve">Al fine di garantire un trattamento corretto e trasparente i dati sono conservati per un periodo di tempo non superiore a quello necessario agli scopi per i quali essi sono stati raccolti o successivamente trattati conformemente a quanto previsto dagli obblighi di legge </w:t>
      </w:r>
    </w:p>
    <w:p w14:paraId="4018E9D4" w14:textId="77777777" w:rsidR="004629DB" w:rsidRPr="002651FD" w:rsidRDefault="004629DB">
      <w:pPr>
        <w:rPr>
          <w:b/>
          <w:bCs/>
          <w:sz w:val="20"/>
          <w:szCs w:val="20"/>
        </w:rPr>
      </w:pPr>
    </w:p>
    <w:p w14:paraId="1C21042B" w14:textId="261E175C" w:rsidR="00D16F26" w:rsidRPr="002651FD" w:rsidRDefault="002651FD">
      <w:pPr>
        <w:rPr>
          <w:sz w:val="20"/>
          <w:szCs w:val="20"/>
        </w:rPr>
      </w:pPr>
      <w:r w:rsidRPr="002651FD">
        <w:rPr>
          <w:b/>
          <w:bCs/>
          <w:sz w:val="20"/>
          <w:szCs w:val="20"/>
        </w:rPr>
        <w:t xml:space="preserve">Art. 8 - </w:t>
      </w:r>
      <w:r w:rsidR="00D16F26" w:rsidRPr="002651FD">
        <w:rPr>
          <w:b/>
          <w:bCs/>
          <w:sz w:val="20"/>
          <w:szCs w:val="20"/>
        </w:rPr>
        <w:t>Diritti degli interessati</w:t>
      </w:r>
      <w:r w:rsidR="00D16F26" w:rsidRPr="002651FD">
        <w:rPr>
          <w:sz w:val="20"/>
          <w:szCs w:val="20"/>
        </w:rPr>
        <w:t xml:space="preserve"> </w:t>
      </w:r>
    </w:p>
    <w:p w14:paraId="3EEF5161" w14:textId="77777777" w:rsidR="00D16F26" w:rsidRPr="002651FD" w:rsidRDefault="00D16F26" w:rsidP="00564E69">
      <w:pPr>
        <w:jc w:val="both"/>
        <w:rPr>
          <w:sz w:val="20"/>
          <w:szCs w:val="20"/>
        </w:rPr>
      </w:pPr>
      <w:r w:rsidRPr="002651FD">
        <w:rPr>
          <w:sz w:val="20"/>
          <w:szCs w:val="20"/>
        </w:rPr>
        <w:t xml:space="preserve">L’interessato ha diritto di chiedere al titolare del trattamento dei dati: </w:t>
      </w:r>
    </w:p>
    <w:p w14:paraId="3BB15584" w14:textId="77777777" w:rsidR="00D16F26" w:rsidRPr="002651FD" w:rsidRDefault="00D16F26" w:rsidP="00564E69">
      <w:pPr>
        <w:jc w:val="both"/>
        <w:rPr>
          <w:sz w:val="20"/>
          <w:szCs w:val="20"/>
        </w:rPr>
      </w:pPr>
      <w:r w:rsidRPr="002651FD">
        <w:rPr>
          <w:sz w:val="20"/>
          <w:szCs w:val="20"/>
        </w:rPr>
        <w:t xml:space="preserve">- l’accesso ai propri dati personali disciplinato dall’art. 15 del Regolamento UE 679/2016; </w:t>
      </w:r>
    </w:p>
    <w:p w14:paraId="03C8AD56" w14:textId="77777777" w:rsidR="00D16F26" w:rsidRPr="002651FD" w:rsidRDefault="00D16F26" w:rsidP="00564E69">
      <w:pPr>
        <w:jc w:val="both"/>
        <w:rPr>
          <w:sz w:val="20"/>
          <w:szCs w:val="20"/>
        </w:rPr>
      </w:pPr>
      <w:r w:rsidRPr="002651FD">
        <w:rPr>
          <w:sz w:val="20"/>
          <w:szCs w:val="20"/>
        </w:rPr>
        <w:t xml:space="preserve">- la rettifica o la cancellazione degli stessi o la limitazione del trattamento previsti rispettivamente dagli artt. 16, 17 e 18 del Regolamento UE 679/2016; </w:t>
      </w:r>
    </w:p>
    <w:p w14:paraId="70C1D161" w14:textId="77777777" w:rsidR="00D16F26" w:rsidRPr="002651FD" w:rsidRDefault="00D16F26" w:rsidP="00564E69">
      <w:pPr>
        <w:jc w:val="both"/>
        <w:rPr>
          <w:sz w:val="20"/>
          <w:szCs w:val="20"/>
        </w:rPr>
      </w:pPr>
      <w:r w:rsidRPr="002651FD">
        <w:rPr>
          <w:sz w:val="20"/>
          <w:szCs w:val="20"/>
        </w:rPr>
        <w:t xml:space="preserve">- la portabilità dei dati (diritto applicabile ai soli dati in formato elettronico) disciplinato dall’art. 20 del Regolamento UE 679/2016; </w:t>
      </w:r>
    </w:p>
    <w:p w14:paraId="15E681B8" w14:textId="77777777" w:rsidR="00D16F26" w:rsidRPr="002651FD" w:rsidRDefault="00D16F26" w:rsidP="00564E69">
      <w:pPr>
        <w:jc w:val="both"/>
        <w:rPr>
          <w:sz w:val="20"/>
          <w:szCs w:val="20"/>
        </w:rPr>
      </w:pPr>
      <w:r w:rsidRPr="002651FD">
        <w:rPr>
          <w:sz w:val="20"/>
          <w:szCs w:val="20"/>
        </w:rPr>
        <w:t xml:space="preserve">- l’opposizione al trattamento dei propri dati personali di cui all’art. 21 del Regolamento UE 679/2016. </w:t>
      </w:r>
    </w:p>
    <w:p w14:paraId="295C6F5E" w14:textId="77777777" w:rsidR="004629DB" w:rsidRPr="002651FD" w:rsidRDefault="004629DB">
      <w:pPr>
        <w:rPr>
          <w:b/>
          <w:bCs/>
          <w:sz w:val="20"/>
          <w:szCs w:val="20"/>
        </w:rPr>
      </w:pPr>
    </w:p>
    <w:p w14:paraId="246CE901" w14:textId="000FC8B8" w:rsidR="00D16F26" w:rsidRPr="002651FD" w:rsidRDefault="002651FD">
      <w:pPr>
        <w:rPr>
          <w:b/>
          <w:bCs/>
          <w:sz w:val="20"/>
          <w:szCs w:val="20"/>
        </w:rPr>
      </w:pPr>
      <w:r w:rsidRPr="002651FD">
        <w:rPr>
          <w:b/>
          <w:bCs/>
          <w:sz w:val="20"/>
          <w:szCs w:val="20"/>
        </w:rPr>
        <w:t xml:space="preserve">Art. 9 - </w:t>
      </w:r>
      <w:r w:rsidR="00D16F26" w:rsidRPr="002651FD">
        <w:rPr>
          <w:b/>
          <w:bCs/>
          <w:sz w:val="20"/>
          <w:szCs w:val="20"/>
        </w:rPr>
        <w:t>Diritto di reclamo</w:t>
      </w:r>
    </w:p>
    <w:p w14:paraId="2FA70F01" w14:textId="77777777" w:rsidR="00D16F26" w:rsidRPr="002651FD" w:rsidRDefault="00D16F26" w:rsidP="00564E69">
      <w:pPr>
        <w:jc w:val="both"/>
        <w:rPr>
          <w:sz w:val="20"/>
          <w:szCs w:val="20"/>
        </w:rPr>
      </w:pPr>
      <w:r w:rsidRPr="002651FD">
        <w:rPr>
          <w:sz w:val="20"/>
          <w:szCs w:val="20"/>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7BC7F7E8" w14:textId="77777777" w:rsidR="004629DB" w:rsidRPr="002651FD" w:rsidRDefault="004629DB">
      <w:pPr>
        <w:rPr>
          <w:b/>
          <w:bCs/>
          <w:sz w:val="20"/>
          <w:szCs w:val="20"/>
        </w:rPr>
      </w:pPr>
    </w:p>
    <w:p w14:paraId="4A459A84" w14:textId="51E1742C" w:rsidR="00D16F26" w:rsidRPr="002651FD" w:rsidRDefault="002651FD">
      <w:pPr>
        <w:rPr>
          <w:sz w:val="20"/>
          <w:szCs w:val="20"/>
        </w:rPr>
      </w:pPr>
      <w:r w:rsidRPr="002651FD">
        <w:rPr>
          <w:b/>
          <w:bCs/>
          <w:sz w:val="20"/>
          <w:szCs w:val="20"/>
        </w:rPr>
        <w:t xml:space="preserve">Art. 10 - </w:t>
      </w:r>
      <w:r w:rsidR="00D16F26" w:rsidRPr="002651FD">
        <w:rPr>
          <w:b/>
          <w:bCs/>
          <w:sz w:val="20"/>
          <w:szCs w:val="20"/>
        </w:rPr>
        <w:t>Processo decisionale automatizzato</w:t>
      </w:r>
      <w:r w:rsidR="00D16F26" w:rsidRPr="002651FD">
        <w:rPr>
          <w:sz w:val="20"/>
          <w:szCs w:val="20"/>
        </w:rPr>
        <w:t xml:space="preserve"> </w:t>
      </w:r>
    </w:p>
    <w:p w14:paraId="53DA6783" w14:textId="71868335" w:rsidR="003125B7" w:rsidRPr="002651FD" w:rsidRDefault="00D16F26" w:rsidP="00564E69">
      <w:pPr>
        <w:jc w:val="both"/>
        <w:rPr>
          <w:sz w:val="20"/>
          <w:szCs w:val="20"/>
        </w:rPr>
      </w:pPr>
      <w:r w:rsidRPr="002651FD">
        <w:rPr>
          <w:sz w:val="20"/>
          <w:szCs w:val="20"/>
        </w:rPr>
        <w:t xml:space="preserve">I dati saranno trattati tramite l’utilizzo di strumenti (elettronici o </w:t>
      </w:r>
      <w:r w:rsidR="003B2B39" w:rsidRPr="002651FD">
        <w:rPr>
          <w:sz w:val="20"/>
          <w:szCs w:val="20"/>
        </w:rPr>
        <w:t>automatizzati</w:t>
      </w:r>
      <w:r w:rsidR="003B2B39">
        <w:rPr>
          <w:sz w:val="20"/>
          <w:szCs w:val="20"/>
        </w:rPr>
        <w:t>.</w:t>
      </w:r>
      <w:r w:rsidR="003B2B39" w:rsidRPr="002651FD">
        <w:rPr>
          <w:sz w:val="20"/>
          <w:szCs w:val="20"/>
        </w:rPr>
        <w:t xml:space="preserve"> Il</w:t>
      </w:r>
      <w:r w:rsidRPr="002651FD">
        <w:rPr>
          <w:sz w:val="20"/>
          <w:szCs w:val="20"/>
        </w:rPr>
        <w:t xml:space="preserve"> trattamento dei dati sarà compiuto nel rispetto delle regole di riservatezza e sicurezza previste dalla normativa vigente.</w:t>
      </w:r>
    </w:p>
    <w:p w14:paraId="451CFD6B" w14:textId="77777777" w:rsidR="002651FD" w:rsidRPr="002651FD" w:rsidRDefault="002651FD" w:rsidP="00770861">
      <w:pPr>
        <w:jc w:val="right"/>
        <w:rPr>
          <w:sz w:val="20"/>
          <w:szCs w:val="20"/>
        </w:rPr>
      </w:pPr>
    </w:p>
    <w:p w14:paraId="39DD94B0" w14:textId="64950CE8" w:rsidR="00770861" w:rsidRPr="002651FD" w:rsidRDefault="00770861" w:rsidP="00770861">
      <w:pPr>
        <w:jc w:val="right"/>
        <w:rPr>
          <w:sz w:val="20"/>
          <w:szCs w:val="20"/>
        </w:rPr>
      </w:pPr>
      <w:r w:rsidRPr="002651FD">
        <w:rPr>
          <w:sz w:val="20"/>
          <w:szCs w:val="20"/>
        </w:rPr>
        <w:t>Dichiaro di aver ricevuto e preso visione della presente informativa</w:t>
      </w:r>
    </w:p>
    <w:p w14:paraId="5C708B18" w14:textId="44C69B03" w:rsidR="002651FD" w:rsidRDefault="002651FD" w:rsidP="00770861">
      <w:pPr>
        <w:jc w:val="right"/>
      </w:pPr>
      <w:r>
        <w:t>_______________________________________________________</w:t>
      </w:r>
    </w:p>
    <w:sectPr w:rsidR="002651FD" w:rsidSect="00743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7A55" w14:textId="77777777" w:rsidR="00743473" w:rsidRDefault="00743473" w:rsidP="00564E69">
      <w:pPr>
        <w:spacing w:after="0" w:line="240" w:lineRule="auto"/>
      </w:pPr>
      <w:r>
        <w:separator/>
      </w:r>
    </w:p>
  </w:endnote>
  <w:endnote w:type="continuationSeparator" w:id="0">
    <w:p w14:paraId="26787498" w14:textId="77777777" w:rsidR="00743473" w:rsidRDefault="00743473" w:rsidP="0056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1FD0" w14:textId="77777777" w:rsidR="00743473" w:rsidRDefault="00743473" w:rsidP="00564E69">
      <w:pPr>
        <w:spacing w:after="0" w:line="240" w:lineRule="auto"/>
      </w:pPr>
      <w:r>
        <w:separator/>
      </w:r>
    </w:p>
  </w:footnote>
  <w:footnote w:type="continuationSeparator" w:id="0">
    <w:p w14:paraId="5D0FF955" w14:textId="77777777" w:rsidR="00743473" w:rsidRDefault="00743473" w:rsidP="00564E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26"/>
    <w:rsid w:val="002651FD"/>
    <w:rsid w:val="003125B7"/>
    <w:rsid w:val="003A4930"/>
    <w:rsid w:val="003B2B39"/>
    <w:rsid w:val="003D49F9"/>
    <w:rsid w:val="004629DB"/>
    <w:rsid w:val="00540CB0"/>
    <w:rsid w:val="00564E69"/>
    <w:rsid w:val="0057359B"/>
    <w:rsid w:val="0059090B"/>
    <w:rsid w:val="006F16A6"/>
    <w:rsid w:val="00743473"/>
    <w:rsid w:val="00764993"/>
    <w:rsid w:val="00770861"/>
    <w:rsid w:val="0088250C"/>
    <w:rsid w:val="009B2532"/>
    <w:rsid w:val="00A37C17"/>
    <w:rsid w:val="00A5704A"/>
    <w:rsid w:val="00A64E40"/>
    <w:rsid w:val="00A74D07"/>
    <w:rsid w:val="00D16F26"/>
    <w:rsid w:val="00D61C35"/>
    <w:rsid w:val="00DF1D86"/>
    <w:rsid w:val="00F23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A0945"/>
  <w15:chartTrackingRefBased/>
  <w15:docId w15:val="{E77B635D-C80B-47E8-94F7-25B215A5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6F26"/>
    <w:rPr>
      <w:color w:val="0563C1" w:themeColor="hyperlink"/>
      <w:u w:val="single"/>
    </w:rPr>
  </w:style>
  <w:style w:type="character" w:styleId="Menzionenonrisolta">
    <w:name w:val="Unresolved Mention"/>
    <w:basedOn w:val="Carpredefinitoparagrafo"/>
    <w:uiPriority w:val="99"/>
    <w:semiHidden/>
    <w:unhideWhenUsed/>
    <w:rsid w:val="00D16F26"/>
    <w:rPr>
      <w:color w:val="605E5C"/>
      <w:shd w:val="clear" w:color="auto" w:fill="E1DFDD"/>
    </w:rPr>
  </w:style>
  <w:style w:type="paragraph" w:styleId="Revisione">
    <w:name w:val="Revision"/>
    <w:hidden/>
    <w:uiPriority w:val="99"/>
    <w:semiHidden/>
    <w:rsid w:val="009B2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669</Words>
  <Characters>3814</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 Legal</dc:creator>
  <cp:keywords/>
  <dc:description/>
  <cp:lastModifiedBy>VIVIANA VOLPICELLA</cp:lastModifiedBy>
  <cp:revision>7</cp:revision>
  <dcterms:created xsi:type="dcterms:W3CDTF">2024-04-05T11:31:00Z</dcterms:created>
  <dcterms:modified xsi:type="dcterms:W3CDTF">2024-04-10T08:43:00Z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2023-10-26T13:15:21Z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21e83b2e-16ac-45ad-a25b-fdecedc86cf6</vt:lpwstr>
  </property>
  <property fmtid="{D5CDD505-2E9C-101B-9397-08002B2CF9AE}" pid="8" name="MSIP_Label_ea60d57e-af5b-4752-ac57-3e4f28ca11dc_ContentBits">
    <vt:lpwstr>0</vt:lpwstr>
  </property>
</Properties>
</file>