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Layout w:type="fixed"/>
        <w:tblLook w:val="0400"/>
      </w:tblPr>
      <w:tblGrid>
        <w:gridCol w:w="4802"/>
        <w:gridCol w:w="4836"/>
        <w:tblGridChange w:id="0">
          <w:tblGrid>
            <w:gridCol w:w="4802"/>
            <w:gridCol w:w="48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righ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Al Direttore  Generale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right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dell’A.Re.T. Pugliapromozione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360" w:lineRule="auto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Layout w:type="fixed"/>
        <w:tblLook w:val="0400"/>
      </w:tblPr>
      <w:tblGrid>
        <w:gridCol w:w="1240"/>
        <w:gridCol w:w="8398"/>
        <w:tblGridChange w:id="0">
          <w:tblGrid>
            <w:gridCol w:w="1240"/>
            <w:gridCol w:w="83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Oggetto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77" w:line="244" w:lineRule="auto"/>
              <w:ind w:left="0" w:right="111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AVVISO DI PROCEDURA COMPARATIVA, CON DECORRENZA 01/01/2023, PER PASSAGGIO DI CARRIERA (PROGRESSIONE VERTICALE) PER LA COPERTURA DI N. 4 UNITA’ DI PERSONALE NEL PROFILO DI “FUNZIONARI DIRETTIVI” CAT. D. – Candidatura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Il/La sottoscritto/a 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nato/a _______________, il ___________________________, cod. fiscale __________________________,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residente a ____________ (Prov. ___), in Via ____________________________________________ n° ___,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telefono n° _________________, cellulare n° _______________, indirizzo e-mail ____________________, 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indirizzo pec ____________________,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CHIEDE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ammesso/a alla selezione in oggetto;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consapevole che le dichiarazioni sostitutive rese ai sensi degli artt. 46 e 47 del DPR 445/2000 sono considerate fatte a pubblico ufficiale e che, nelle ipotesi di falsità in atti e di dichiarazione mendace, incorre ai sensi dell’art. 76 del D.P.R 445/2000 nelle sanzioni previste dal codice penale e dalle leggi speciali in materia, sotto la propria personale responsabilità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 I C H I A R 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servizio a tempo indeterminato presso l’A.Re.T. Pugliapromozione al momento della scadenza del termine per la presentazione della domanda;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svolto presso l’A.Re.T. Pugliapromozione, o presso altra P.A., almeno tre anni di servizio (a tempo indeterminato o determinato) con inquadramento nella categoria giuridica _______________________ e profilo professionale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procedimenti disciplinari, negli ultimi due anni conclusi con sanzioni superiori al richiamo scritto (anche in corso);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studio, richiesto dal bando, per l’accesso alla categoria giuridica D: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Tipologia titolo di studio: 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Denominazione titolo di studio:_______________________________________________________________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conseguito presso _______________________________________________ in data 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nell’anno accademico _____________ 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Il/La sottoscritto/a dichiara inoltre il possesso dei seguenti requisiti (non obbligatori), che concorrono all’assegnazione del punteggio utile alla graduatoria per un massimo di 100 punti: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possesso/non essere in possesso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della valutazione positiva della performance delle ultime tre annualità, depositate agli atti dell’Ente: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valutazione 2019: _________; valutazione 2020: _________;  valutazione 2021 _________;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essere in possesso dei seguenti titoli di studio, superiori rispetto a quelli necessari per l’accesso, e/o abilitazioni professionali: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Votazione di laurea relativa al titolo di studio indicato al punto 4) _________________;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ottorato di ricerca (DR): 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Diploma di laurea (DL) del previgente ordinamento universitario o per laurea magistrale (LM): 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Seconda laurea o Master di 2° livello (DM 270/2004)____________________________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Master universitario di 1° livello (DM 270/2004)________________________________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Diploma di Specializzazione (DS):____________________________________________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Abilitazione e/o qualificazione all’esercizio professionale attinente al profilo oggetto di selezione: 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76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svolto servizio presso le dipendenze delle pubbliche amministrazioni, anche a tempo determinato, come da prospetto seguente:</w:t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7"/>
        <w:gridCol w:w="2422"/>
        <w:gridCol w:w="3119"/>
        <w:gridCol w:w="992"/>
        <w:gridCol w:w="1000"/>
        <w:gridCol w:w="978"/>
        <w:tblGridChange w:id="0">
          <w:tblGrid>
            <w:gridCol w:w="1117"/>
            <w:gridCol w:w="2422"/>
            <w:gridCol w:w="3119"/>
            <w:gridCol w:w="992"/>
            <w:gridCol w:w="1000"/>
            <w:gridCol w:w="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Datore di lavoro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Tipologia di contratto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(indeterminato / determinato / flessibile)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Profilo Professionale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Data inizio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Data Fine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Durata in mesi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superato i seguenti concorsi a tempo indeterminato e/o a tempo determinato anche presso altri enti di cui all’art. 1, comma 2, D. Lgs. n. 165/2001, per la stessa categoria oggetto della selezione ovvero per altra categoria superiore 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3969"/>
        <w:gridCol w:w="3396"/>
        <w:tblGridChange w:id="0">
          <w:tblGrid>
            <w:gridCol w:w="2268"/>
            <w:gridCol w:w="3969"/>
            <w:gridCol w:w="33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Denominazione Ente 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della procedura di selezione 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Estremi procedura di selezione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svolto i seguenti incarichi negli ultimi 5 anni: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1820"/>
        <w:gridCol w:w="2441"/>
        <w:gridCol w:w="1559"/>
        <w:gridCol w:w="1978"/>
        <w:tblGridChange w:id="0">
          <w:tblGrid>
            <w:gridCol w:w="1830"/>
            <w:gridCol w:w="1820"/>
            <w:gridCol w:w="2441"/>
            <w:gridCol w:w="1559"/>
            <w:gridCol w:w="1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DAL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TIPOLOGIA INCARICO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PRESSO ENTE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RIFERIMENTI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after="0"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Il/La sottoscritto/a dichiara inoltre: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accettare tutte le condizioni previste dall’avviso e dal Regolamento sulle progressioni verticali;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dell’avviso di selezione, e di indicare nel curriculum professionale allegato, le attività effettivamente svolte all’interno dell’amministrazione e l’indicazione delle attività professionale e di altri titoli di studio che ne permettano la valutazione come nel bando indicato;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Allega alla presente domanda i seguenti documenti: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curriculum professionale, completo delle indicazioni richieste nell’avviso (obbligatorio)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copia di un documento di identità (obbligatorio)</w:t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Data…………………………….</w:t>
      </w:r>
    </w:p>
    <w:p w:rsidR="00000000" w:rsidDel="00000000" w:rsidP="00000000" w:rsidRDefault="00000000" w:rsidRPr="00000000" w14:paraId="000000AC">
      <w:pPr>
        <w:spacing w:after="0"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              …………………………………………………………</w:t>
      </w:r>
    </w:p>
    <w:p w:rsidR="00000000" w:rsidDel="00000000" w:rsidP="00000000" w:rsidRDefault="00000000" w:rsidRPr="00000000" w14:paraId="000000AD">
      <w:pPr>
        <w:spacing w:after="0"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                             (Firma non autenticata)</w:t>
      </w:r>
    </w:p>
    <w:sectPr>
      <w:headerReference r:id="rId8" w:type="default"/>
      <w:footerReference r:id="rId9" w:type="default"/>
      <w:pgSz w:h="16838" w:w="11906" w:orient="portrait"/>
      <w:pgMar w:bottom="2552" w:top="311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152400</wp:posOffset>
          </wp:positionH>
          <wp:positionV relativeFrom="paragraph">
            <wp:posOffset>-180974</wp:posOffset>
          </wp:positionV>
          <wp:extent cx="5731200" cy="863600"/>
          <wp:effectExtent b="0" l="0" r="0" t="0"/>
          <wp:wrapNone/>
          <wp:docPr id="9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63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intendendosi per valutazione quella con punteggio definito dal sistema di valutazione ed attribuito con scheda notificata al dipendente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. In assenza di scheda notificata al dipendente tale elemento non sarà oggetto di valutazione.</w:t>
      </w:r>
    </w:p>
  </w:footnote>
  <w:footnote w:id="2"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Indicare voce corrispondente a quelle indicate nella tabella presente al punto 5) dell’avviso;</w:t>
      </w:r>
    </w:p>
  </w:footnote>
  <w:footnote w:id="3"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Indicare l’atto con il quale è stato formalizzato l’incarico (Determina; Disposizione di servizio; Nota protocollata)</w:t>
      </w:r>
    </w:p>
  </w:footnote>
  <w:footnote w:id="0">
    <w:p w:rsidR="00000000" w:rsidDel="00000000" w:rsidP="00000000" w:rsidRDefault="00000000" w:rsidRPr="00000000" w14:paraId="000000B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es. istruttore amministrativo, istruttore tecnico.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2219325</wp:posOffset>
          </wp:positionH>
          <wp:positionV relativeFrom="paragraph">
            <wp:posOffset>-438784</wp:posOffset>
          </wp:positionV>
          <wp:extent cx="1704975" cy="1847850"/>
          <wp:effectExtent b="0" l="0" r="0" t="0"/>
          <wp:wrapNone/>
          <wp:docPr id="8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4366" l="0" r="0" t="4366"/>
                  <a:stretch>
                    <a:fillRect/>
                  </a:stretch>
                </pic:blipFill>
                <pic:spPr>
                  <a:xfrm>
                    <a:off x="0" y="0"/>
                    <a:ext cx="1704975" cy="1847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4"/>
      <w:numFmt w:val="bullet"/>
      <w:lvlText w:val="•"/>
      <w:lvlJc w:val="left"/>
      <w:pPr>
        <w:ind w:left="1485" w:hanging="405"/>
      </w:pPr>
      <w:rPr>
        <w:rFonts w:ascii="Calibri" w:cs="Calibri" w:eastAsia="Calibri" w:hAnsi="Calibri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E17047"/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link w:val="PidipaginaCarattere"/>
    <w:uiPriority w:val="99"/>
    <w:unhideWhenUsed w:val="1"/>
    <w:rsid w:val="00562E7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62E7E"/>
    <w:rPr>
      <w:rFonts w:ascii="Calibri" w:cs="Times New Roman" w:eastAsia="Calibri" w:hAnsi="Calibri"/>
    </w:rPr>
  </w:style>
  <w:style w:type="paragraph" w:styleId="Corpodeltesto2">
    <w:name w:val="Body Text 2"/>
    <w:basedOn w:val="Normale"/>
    <w:link w:val="Corpodeltesto2Carattere"/>
    <w:rsid w:val="00562E7E"/>
    <w:pPr>
      <w:spacing w:after="0" w:line="240" w:lineRule="auto"/>
      <w:jc w:val="both"/>
    </w:pPr>
    <w:rPr>
      <w:rFonts w:ascii="Times New Roman" w:eastAsia="Times New Roman" w:hAnsi="Times New Roman"/>
      <w:b w:val="1"/>
      <w:sz w:val="24"/>
      <w:szCs w:val="24"/>
      <w:lang w:eastAsia="it-IT"/>
    </w:rPr>
  </w:style>
  <w:style w:type="character" w:styleId="Corpodeltesto2Carattere" w:customStyle="1">
    <w:name w:val="Corpo del testo 2 Carattere"/>
    <w:basedOn w:val="Carpredefinitoparagrafo"/>
    <w:link w:val="Corpodeltesto2"/>
    <w:rsid w:val="00562E7E"/>
    <w:rPr>
      <w:rFonts w:ascii="Times New Roman" w:cs="Times New Roman" w:eastAsia="Times New Roman" w:hAnsi="Times New Roman"/>
      <w:b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 w:val="1"/>
    <w:rsid w:val="00331EA1"/>
    <w:pPr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Collegamentoipertestuale">
    <w:name w:val="Hyperlink"/>
    <w:basedOn w:val="Carpredefinitoparagrafo"/>
    <w:uiPriority w:val="99"/>
    <w:unhideWhenUsed w:val="1"/>
    <w:rsid w:val="00356DF2"/>
    <w:rPr>
      <w:color w:val="0000ff" w:themeColor="hyperlink"/>
      <w:u w:val="single"/>
    </w:rPr>
  </w:style>
  <w:style w:type="paragraph" w:styleId="Nessunaspaziatura">
    <w:name w:val="No Spacing"/>
    <w:uiPriority w:val="1"/>
    <w:qFormat w:val="1"/>
    <w:rsid w:val="0036478D"/>
    <w:pPr>
      <w:spacing w:after="0" w:line="240" w:lineRule="auto"/>
    </w:pPr>
    <w:rPr>
      <w:rFonts w:ascii="Calibri" w:cs="Times New Roman" w:eastAsia="Calibri" w:hAnsi="Calibri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825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825EB"/>
    <w:rPr>
      <w:rFonts w:ascii="Segoe UI" w:cs="Segoe UI" w:eastAsia="Calibri" w:hAnsi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 w:val="1"/>
    <w:rsid w:val="0060789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07898"/>
    <w:rPr>
      <w:rFonts w:ascii="Calibri" w:cs="Times New Roman" w:eastAsia="Calibri" w:hAnsi="Calibri"/>
    </w:rPr>
  </w:style>
  <w:style w:type="paragraph" w:styleId="Corpotesto">
    <w:name w:val="Body Text"/>
    <w:basedOn w:val="Normale"/>
    <w:link w:val="CorpotestoCarattere"/>
    <w:uiPriority w:val="99"/>
    <w:unhideWhenUsed w:val="1"/>
    <w:rsid w:val="00607898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rsid w:val="00607898"/>
    <w:rPr>
      <w:rFonts w:ascii="Calibri" w:cs="Times New Roman" w:eastAsia="Calibri" w:hAnsi="Calibri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416A09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416A09"/>
    <w:rPr>
      <w:rFonts w:ascii="Calibri" w:cs="Times New Roman" w:eastAsia="Calibri" w:hAnsi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416A09"/>
    <w:rPr>
      <w:vertAlign w:val="superscript"/>
    </w:rPr>
  </w:style>
  <w:style w:type="table" w:styleId="Grigliatabella">
    <w:name w:val="Table Grid"/>
    <w:basedOn w:val="Tabellanormale"/>
    <w:uiPriority w:val="59"/>
    <w:rsid w:val="00416A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ETXENN2yidEZx19QlvensDDjOA==">AMUW2mU9pT/XRj6mv1WyX0T/LCAD4PIC6if49Ouugff+/xA1b871UL4L2GeP7bVZ5DIpqpyh0iJSKyQtfxrEWNnMzPZwLErvdW3mmy32ObYu8HNzJoIak5Y=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2023-05-03T07:43:00Z</dcterms:created>
  <dc:creator>aurora nardelli</dc:creator>
</cp:coreProperties>
</file>