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44FB" w14:textId="77777777" w:rsidR="000A4300" w:rsidRPr="00B81FAC" w:rsidRDefault="000A4300" w:rsidP="000A4300">
      <w:pPr>
        <w:spacing w:after="160" w:line="259" w:lineRule="auto"/>
        <w:rPr>
          <w:b/>
          <w:bCs/>
        </w:rPr>
      </w:pPr>
      <w:r w:rsidRPr="00B81FAC">
        <w:rPr>
          <w:b/>
          <w:bCs/>
        </w:rPr>
        <w:t>Puglia Educational Tour: A Gateway to the World for Press, Blogs, Fam Trips, and Buyers</w:t>
      </w:r>
    </w:p>
    <w:p w14:paraId="77193FC6" w14:textId="0B6E0025" w:rsidR="000A4300" w:rsidRPr="00B81FAC" w:rsidRDefault="000A4300" w:rsidP="000A4300">
      <w:pPr>
        <w:spacing w:after="160" w:line="259" w:lineRule="auto"/>
      </w:pPr>
      <w:r w:rsidRPr="00B81FAC">
        <w:rPr>
          <w:b/>
          <w:bCs/>
        </w:rPr>
        <w:t>Date:</w:t>
      </w:r>
      <w:r w:rsidRPr="00B81FAC">
        <w:t xml:space="preserve"> </w:t>
      </w:r>
      <w:proofErr w:type="spellStart"/>
      <w:r w:rsidRPr="00B81FAC">
        <w:t>December</w:t>
      </w:r>
      <w:proofErr w:type="spellEnd"/>
      <w:r w:rsidRPr="00B81FAC">
        <w:t xml:space="preserve"> 10, 2024</w:t>
      </w:r>
      <w:r w:rsidRPr="00B81FAC">
        <w:br/>
      </w:r>
    </w:p>
    <w:p w14:paraId="1EB09308" w14:textId="77777777" w:rsidR="000A4300" w:rsidRPr="00B81FAC" w:rsidRDefault="000A4300" w:rsidP="000A4300">
      <w:pPr>
        <w:spacing w:after="160" w:line="259" w:lineRule="auto"/>
      </w:pPr>
      <w:r w:rsidRPr="00B81FAC">
        <w:t xml:space="preserve">From </w:t>
      </w:r>
      <w:proofErr w:type="spellStart"/>
      <w:r w:rsidRPr="00B81FAC">
        <w:t>December</w:t>
      </w:r>
      <w:proofErr w:type="spellEnd"/>
      <w:r w:rsidRPr="00B81FAC">
        <w:t xml:space="preserve"> 10, </w:t>
      </w:r>
      <w:proofErr w:type="spellStart"/>
      <w:r w:rsidRPr="00B81FAC">
        <w:t>applications</w:t>
      </w:r>
      <w:proofErr w:type="spellEnd"/>
      <w:r w:rsidRPr="00B81FAC">
        <w:t xml:space="preserve"> are open for the </w:t>
      </w:r>
      <w:r w:rsidRPr="00B81FAC">
        <w:rPr>
          <w:b/>
          <w:bCs/>
        </w:rPr>
        <w:t>Educational Tours in Puglia</w:t>
      </w:r>
      <w:r w:rsidRPr="00B81FAC">
        <w:t xml:space="preserve">, </w:t>
      </w:r>
      <w:proofErr w:type="spellStart"/>
      <w:r w:rsidRPr="00B81FAC">
        <w:t>designed</w:t>
      </w:r>
      <w:proofErr w:type="spellEnd"/>
      <w:r w:rsidRPr="00B81FAC">
        <w:t xml:space="preserve"> to </w:t>
      </w:r>
      <w:proofErr w:type="spellStart"/>
      <w:r w:rsidRPr="00B81FAC">
        <w:t>increase</w:t>
      </w:r>
      <w:proofErr w:type="spellEnd"/>
      <w:r w:rsidRPr="00B81FAC">
        <w:t xml:space="preserve"> the </w:t>
      </w:r>
      <w:proofErr w:type="spellStart"/>
      <w:r w:rsidRPr="00B81FAC">
        <w:t>visibility</w:t>
      </w:r>
      <w:proofErr w:type="spellEnd"/>
      <w:r w:rsidRPr="00B81FAC">
        <w:t xml:space="preserve"> of the </w:t>
      </w:r>
      <w:proofErr w:type="spellStart"/>
      <w:r w:rsidRPr="00B81FAC">
        <w:t>destination</w:t>
      </w:r>
      <w:proofErr w:type="spellEnd"/>
      <w:r w:rsidRPr="00B81FAC">
        <w:t xml:space="preserve"> and </w:t>
      </w:r>
      <w:proofErr w:type="spellStart"/>
      <w:r w:rsidRPr="00B81FAC">
        <w:t>enhance</w:t>
      </w:r>
      <w:proofErr w:type="spellEnd"/>
      <w:r w:rsidRPr="00B81FAC">
        <w:t xml:space="preserve"> </w:t>
      </w:r>
      <w:proofErr w:type="spellStart"/>
      <w:r w:rsidRPr="00B81FAC">
        <w:t>experiential</w:t>
      </w:r>
      <w:proofErr w:type="spellEnd"/>
      <w:r w:rsidRPr="00B81FAC">
        <w:t xml:space="preserve"> </w:t>
      </w:r>
      <w:proofErr w:type="spellStart"/>
      <w:r w:rsidRPr="00B81FAC">
        <w:t>tourism</w:t>
      </w:r>
      <w:proofErr w:type="spellEnd"/>
      <w:r w:rsidRPr="00B81FAC">
        <w:t xml:space="preserve"> services. </w:t>
      </w:r>
      <w:proofErr w:type="spellStart"/>
      <w:r w:rsidRPr="00B81FAC">
        <w:t>These</w:t>
      </w:r>
      <w:proofErr w:type="spellEnd"/>
      <w:r w:rsidRPr="00B81FAC">
        <w:t xml:space="preserve"> tours feature </w:t>
      </w:r>
      <w:proofErr w:type="spellStart"/>
      <w:r w:rsidRPr="00B81FAC">
        <w:t>itineraries</w:t>
      </w:r>
      <w:proofErr w:type="spellEnd"/>
      <w:r w:rsidRPr="00B81FAC">
        <w:t xml:space="preserve"> </w:t>
      </w:r>
      <w:proofErr w:type="spellStart"/>
      <w:r w:rsidRPr="00B81FAC">
        <w:t>tailored</w:t>
      </w:r>
      <w:proofErr w:type="spellEnd"/>
      <w:r w:rsidRPr="00B81FAC">
        <w:t xml:space="preserve"> to </w:t>
      </w:r>
      <w:proofErr w:type="spellStart"/>
      <w:r w:rsidRPr="00B81FAC">
        <w:t>allow</w:t>
      </w:r>
      <w:proofErr w:type="spellEnd"/>
      <w:r w:rsidRPr="00B81FAC">
        <w:t xml:space="preserve"> </w:t>
      </w:r>
      <w:proofErr w:type="spellStart"/>
      <w:r w:rsidRPr="00B81FAC">
        <w:t>professionals</w:t>
      </w:r>
      <w:proofErr w:type="spellEnd"/>
      <w:r w:rsidRPr="00B81FAC">
        <w:t xml:space="preserve"> to </w:t>
      </w:r>
      <w:proofErr w:type="spellStart"/>
      <w:r w:rsidRPr="00B81FAC">
        <w:t>explore</w:t>
      </w:r>
      <w:proofErr w:type="spellEnd"/>
      <w:r w:rsidRPr="00B81FAC">
        <w:t xml:space="preserve"> the </w:t>
      </w:r>
      <w:proofErr w:type="spellStart"/>
      <w:r w:rsidRPr="00B81FAC">
        <w:t>region's</w:t>
      </w:r>
      <w:proofErr w:type="spellEnd"/>
      <w:r w:rsidRPr="00B81FAC">
        <w:t xml:space="preserve"> </w:t>
      </w:r>
      <w:proofErr w:type="spellStart"/>
      <w:r w:rsidRPr="00B81FAC">
        <w:t>unique</w:t>
      </w:r>
      <w:proofErr w:type="spellEnd"/>
      <w:r w:rsidRPr="00B81FAC">
        <w:t xml:space="preserve"> </w:t>
      </w:r>
      <w:proofErr w:type="spellStart"/>
      <w:r w:rsidRPr="00B81FAC">
        <w:t>attractions</w:t>
      </w:r>
      <w:proofErr w:type="spellEnd"/>
      <w:r w:rsidRPr="00B81FAC">
        <w:t xml:space="preserve"> and products </w:t>
      </w:r>
      <w:proofErr w:type="spellStart"/>
      <w:r w:rsidRPr="00B81FAC">
        <w:t>firsthand</w:t>
      </w:r>
      <w:proofErr w:type="spellEnd"/>
      <w:r w:rsidRPr="00B81FAC">
        <w:t xml:space="preserve">, </w:t>
      </w:r>
      <w:proofErr w:type="spellStart"/>
      <w:r w:rsidRPr="00B81FAC">
        <w:t>fostering</w:t>
      </w:r>
      <w:proofErr w:type="spellEnd"/>
      <w:r w:rsidRPr="00B81FAC">
        <w:t xml:space="preserve"> promotion and </w:t>
      </w:r>
      <w:proofErr w:type="spellStart"/>
      <w:r w:rsidRPr="00B81FAC">
        <w:t>commercialization</w:t>
      </w:r>
      <w:proofErr w:type="spellEnd"/>
      <w:r w:rsidRPr="00B81FAC">
        <w:t xml:space="preserve"> of </w:t>
      </w:r>
      <w:proofErr w:type="spellStart"/>
      <w:r w:rsidRPr="00B81FAC">
        <w:t>Puglia's</w:t>
      </w:r>
      <w:proofErr w:type="spellEnd"/>
      <w:r w:rsidRPr="00B81FAC">
        <w:t xml:space="preserve"> </w:t>
      </w:r>
      <w:proofErr w:type="spellStart"/>
      <w:r w:rsidRPr="00B81FAC">
        <w:t>tourism</w:t>
      </w:r>
      <w:proofErr w:type="spellEnd"/>
      <w:r w:rsidRPr="00B81FAC">
        <w:t xml:space="preserve"> </w:t>
      </w:r>
      <w:proofErr w:type="spellStart"/>
      <w:r w:rsidRPr="00B81FAC">
        <w:t>offerings</w:t>
      </w:r>
      <w:proofErr w:type="spellEnd"/>
      <w:r w:rsidRPr="00B81FAC">
        <w:t xml:space="preserve"> for 2024/2025.</w:t>
      </w:r>
    </w:p>
    <w:p w14:paraId="7705565F" w14:textId="77777777" w:rsidR="000A4300" w:rsidRPr="00B81FAC" w:rsidRDefault="000A4300" w:rsidP="000A4300">
      <w:pPr>
        <w:spacing w:after="160" w:line="259" w:lineRule="auto"/>
        <w:rPr>
          <w:b/>
          <w:bCs/>
        </w:rPr>
      </w:pPr>
      <w:r w:rsidRPr="00B81FAC">
        <w:rPr>
          <w:b/>
          <w:bCs/>
        </w:rPr>
        <w:t xml:space="preserve">Who Can </w:t>
      </w:r>
      <w:proofErr w:type="spellStart"/>
      <w:r w:rsidRPr="00B81FAC">
        <w:rPr>
          <w:b/>
          <w:bCs/>
        </w:rPr>
        <w:t>Apply</w:t>
      </w:r>
      <w:proofErr w:type="spellEnd"/>
      <w:r w:rsidRPr="00B81FAC">
        <w:rPr>
          <w:b/>
          <w:bCs/>
        </w:rPr>
        <w:t>?</w:t>
      </w:r>
    </w:p>
    <w:p w14:paraId="22CF6AC2" w14:textId="77777777" w:rsidR="000A4300" w:rsidRPr="00B81FAC" w:rsidRDefault="000A4300" w:rsidP="000A4300">
      <w:pPr>
        <w:spacing w:after="160" w:line="259" w:lineRule="auto"/>
      </w:pPr>
      <w:r w:rsidRPr="00B81FAC">
        <w:t xml:space="preserve">The </w:t>
      </w:r>
      <w:r w:rsidRPr="00B81FAC">
        <w:rPr>
          <w:b/>
          <w:bCs/>
        </w:rPr>
        <w:t xml:space="preserve">Educational Tour Public </w:t>
      </w:r>
      <w:proofErr w:type="spellStart"/>
      <w:r w:rsidRPr="00B81FAC">
        <w:rPr>
          <w:b/>
          <w:bCs/>
        </w:rPr>
        <w:t>Notice</w:t>
      </w:r>
      <w:proofErr w:type="spellEnd"/>
      <w:r w:rsidRPr="00B81FAC">
        <w:t xml:space="preserve"> </w:t>
      </w:r>
      <w:proofErr w:type="spellStart"/>
      <w:r w:rsidRPr="00B81FAC">
        <w:t>is</w:t>
      </w:r>
      <w:proofErr w:type="spellEnd"/>
      <w:r w:rsidRPr="00B81FAC">
        <w:t xml:space="preserve"> open to:</w:t>
      </w:r>
    </w:p>
    <w:p w14:paraId="0A3F4BDA" w14:textId="77777777" w:rsidR="000A4300" w:rsidRPr="00B81FAC" w:rsidRDefault="000A4300" w:rsidP="000A4300">
      <w:pPr>
        <w:numPr>
          <w:ilvl w:val="0"/>
          <w:numId w:val="7"/>
        </w:numPr>
        <w:spacing w:after="160" w:line="259" w:lineRule="auto"/>
      </w:pPr>
      <w:r w:rsidRPr="00B81FAC">
        <w:rPr>
          <w:b/>
          <w:bCs/>
        </w:rPr>
        <w:t xml:space="preserve">Travel Media </w:t>
      </w:r>
      <w:proofErr w:type="spellStart"/>
      <w:r w:rsidRPr="00B81FAC">
        <w:rPr>
          <w:b/>
          <w:bCs/>
        </w:rPr>
        <w:t>Professionals</w:t>
      </w:r>
      <w:proofErr w:type="spellEnd"/>
      <w:r w:rsidRPr="00B81FAC">
        <w:t xml:space="preserve">: </w:t>
      </w:r>
      <w:proofErr w:type="spellStart"/>
      <w:r w:rsidRPr="00B81FAC">
        <w:t>Journalists</w:t>
      </w:r>
      <w:proofErr w:type="spellEnd"/>
      <w:r w:rsidRPr="00B81FAC">
        <w:t xml:space="preserve">, </w:t>
      </w:r>
      <w:proofErr w:type="spellStart"/>
      <w:r w:rsidRPr="00B81FAC">
        <w:t>freelancers</w:t>
      </w:r>
      <w:proofErr w:type="spellEnd"/>
      <w:r w:rsidRPr="00B81FAC">
        <w:t xml:space="preserve">, bloggers, influencers, </w:t>
      </w:r>
      <w:proofErr w:type="spellStart"/>
      <w:r w:rsidRPr="00B81FAC">
        <w:t>photographers</w:t>
      </w:r>
      <w:proofErr w:type="spellEnd"/>
      <w:r w:rsidRPr="00B81FAC">
        <w:t>, and social communities.</w:t>
      </w:r>
    </w:p>
    <w:p w14:paraId="394DA697" w14:textId="77777777" w:rsidR="000A4300" w:rsidRPr="00B81FAC" w:rsidRDefault="000A4300" w:rsidP="000A4300">
      <w:pPr>
        <w:numPr>
          <w:ilvl w:val="0"/>
          <w:numId w:val="7"/>
        </w:numPr>
        <w:spacing w:after="160" w:line="259" w:lineRule="auto"/>
      </w:pPr>
      <w:r w:rsidRPr="00B81FAC">
        <w:rPr>
          <w:b/>
          <w:bCs/>
        </w:rPr>
        <w:t xml:space="preserve">Tour </w:t>
      </w:r>
      <w:proofErr w:type="spellStart"/>
      <w:r w:rsidRPr="00B81FAC">
        <w:rPr>
          <w:b/>
          <w:bCs/>
        </w:rPr>
        <w:t>Operators</w:t>
      </w:r>
      <w:proofErr w:type="spellEnd"/>
      <w:r w:rsidRPr="00B81FAC">
        <w:t>.</w:t>
      </w:r>
    </w:p>
    <w:p w14:paraId="72FCB1C3" w14:textId="77777777" w:rsidR="000A4300" w:rsidRPr="00B81FAC" w:rsidRDefault="000A4300" w:rsidP="000A4300">
      <w:pPr>
        <w:numPr>
          <w:ilvl w:val="0"/>
          <w:numId w:val="7"/>
        </w:numPr>
        <w:spacing w:after="160" w:line="259" w:lineRule="auto"/>
      </w:pPr>
      <w:r w:rsidRPr="00B81FAC">
        <w:rPr>
          <w:b/>
          <w:bCs/>
        </w:rPr>
        <w:t xml:space="preserve">Travel </w:t>
      </w:r>
      <w:proofErr w:type="spellStart"/>
      <w:r w:rsidRPr="00B81FAC">
        <w:rPr>
          <w:b/>
          <w:bCs/>
        </w:rPr>
        <w:t>Agencies</w:t>
      </w:r>
      <w:proofErr w:type="spellEnd"/>
      <w:r w:rsidRPr="00B81FAC">
        <w:t>.</w:t>
      </w:r>
    </w:p>
    <w:p w14:paraId="633C8DE8" w14:textId="77777777" w:rsidR="000A4300" w:rsidRPr="00B81FAC" w:rsidRDefault="000A4300" w:rsidP="000A4300">
      <w:pPr>
        <w:numPr>
          <w:ilvl w:val="0"/>
          <w:numId w:val="7"/>
        </w:numPr>
        <w:spacing w:after="160" w:line="259" w:lineRule="auto"/>
      </w:pPr>
      <w:r w:rsidRPr="00B81FAC">
        <w:rPr>
          <w:b/>
          <w:bCs/>
        </w:rPr>
        <w:t xml:space="preserve">MICE &amp; Wedding </w:t>
      </w:r>
      <w:proofErr w:type="spellStart"/>
      <w:r w:rsidRPr="00B81FAC">
        <w:rPr>
          <w:b/>
          <w:bCs/>
        </w:rPr>
        <w:t>Operators</w:t>
      </w:r>
      <w:proofErr w:type="spellEnd"/>
      <w:r w:rsidRPr="00B81FAC">
        <w:t xml:space="preserve">: Event planners </w:t>
      </w:r>
      <w:proofErr w:type="spellStart"/>
      <w:r w:rsidRPr="00B81FAC">
        <w:t>specializing</w:t>
      </w:r>
      <w:proofErr w:type="spellEnd"/>
      <w:r w:rsidRPr="00B81FAC">
        <w:t xml:space="preserve"> in business events and </w:t>
      </w:r>
      <w:proofErr w:type="spellStart"/>
      <w:r w:rsidRPr="00B81FAC">
        <w:t>destination</w:t>
      </w:r>
      <w:proofErr w:type="spellEnd"/>
      <w:r w:rsidRPr="00B81FAC">
        <w:t xml:space="preserve"> </w:t>
      </w:r>
      <w:proofErr w:type="spellStart"/>
      <w:r w:rsidRPr="00B81FAC">
        <w:t>weddings</w:t>
      </w:r>
      <w:proofErr w:type="spellEnd"/>
      <w:r w:rsidRPr="00B81FAC">
        <w:t>.</w:t>
      </w:r>
    </w:p>
    <w:p w14:paraId="251CF817" w14:textId="77777777" w:rsidR="000A4300" w:rsidRPr="00B81FAC" w:rsidRDefault="000A4300" w:rsidP="000A4300">
      <w:pPr>
        <w:spacing w:after="160" w:line="259" w:lineRule="auto"/>
      </w:pPr>
      <w:proofErr w:type="spellStart"/>
      <w:r w:rsidRPr="00B81FAC">
        <w:rPr>
          <w:b/>
          <w:bCs/>
        </w:rPr>
        <w:t>Eligibility</w:t>
      </w:r>
      <w:proofErr w:type="spellEnd"/>
      <w:r w:rsidRPr="00B81FAC">
        <w:rPr>
          <w:b/>
          <w:bCs/>
        </w:rPr>
        <w:t xml:space="preserve"> </w:t>
      </w:r>
      <w:proofErr w:type="spellStart"/>
      <w:r w:rsidRPr="00B81FAC">
        <w:rPr>
          <w:b/>
          <w:bCs/>
        </w:rPr>
        <w:t>Criteria</w:t>
      </w:r>
      <w:proofErr w:type="spellEnd"/>
      <w:r w:rsidRPr="00B81FAC">
        <w:rPr>
          <w:b/>
          <w:bCs/>
        </w:rPr>
        <w:t>:</w:t>
      </w:r>
    </w:p>
    <w:p w14:paraId="63665907" w14:textId="77777777" w:rsidR="000A4300" w:rsidRPr="00B81FAC" w:rsidRDefault="000A4300" w:rsidP="000A4300">
      <w:pPr>
        <w:numPr>
          <w:ilvl w:val="0"/>
          <w:numId w:val="8"/>
        </w:numPr>
        <w:spacing w:after="160" w:line="259" w:lineRule="auto"/>
      </w:pPr>
      <w:proofErr w:type="spellStart"/>
      <w:r w:rsidRPr="00B81FAC">
        <w:t>Applicants</w:t>
      </w:r>
      <w:proofErr w:type="spellEnd"/>
      <w:r w:rsidRPr="00B81FAC">
        <w:t xml:space="preserve"> must </w:t>
      </w:r>
      <w:proofErr w:type="spellStart"/>
      <w:r w:rsidRPr="00B81FAC">
        <w:t>have</w:t>
      </w:r>
      <w:proofErr w:type="spellEnd"/>
      <w:r w:rsidRPr="00B81FAC">
        <w:t xml:space="preserve"> </w:t>
      </w:r>
      <w:proofErr w:type="spellStart"/>
      <w:r w:rsidRPr="00B81FAC">
        <w:t>proven</w:t>
      </w:r>
      <w:proofErr w:type="spellEnd"/>
      <w:r w:rsidRPr="00B81FAC">
        <w:t xml:space="preserve"> </w:t>
      </w:r>
      <w:proofErr w:type="spellStart"/>
      <w:r w:rsidRPr="00B81FAC">
        <w:t>experience</w:t>
      </w:r>
      <w:proofErr w:type="spellEnd"/>
      <w:r w:rsidRPr="00B81FAC">
        <w:t xml:space="preserve"> in </w:t>
      </w:r>
      <w:proofErr w:type="spellStart"/>
      <w:r w:rsidRPr="00B81FAC">
        <w:t>their</w:t>
      </w:r>
      <w:proofErr w:type="spellEnd"/>
      <w:r w:rsidRPr="00B81FAC">
        <w:t xml:space="preserve"> </w:t>
      </w:r>
      <w:proofErr w:type="spellStart"/>
      <w:r w:rsidRPr="00B81FAC">
        <w:t>respective</w:t>
      </w:r>
      <w:proofErr w:type="spellEnd"/>
      <w:r w:rsidRPr="00B81FAC">
        <w:t xml:space="preserve"> fields and </w:t>
      </w:r>
      <w:proofErr w:type="spellStart"/>
      <w:r w:rsidRPr="00B81FAC">
        <w:t>demonstrate</w:t>
      </w:r>
      <w:proofErr w:type="spellEnd"/>
      <w:r w:rsidRPr="00B81FAC">
        <w:t xml:space="preserve"> a strong </w:t>
      </w:r>
      <w:proofErr w:type="spellStart"/>
      <w:r w:rsidRPr="00B81FAC">
        <w:t>interest</w:t>
      </w:r>
      <w:proofErr w:type="spellEnd"/>
      <w:r w:rsidRPr="00B81FAC">
        <w:t xml:space="preserve"> in </w:t>
      </w:r>
      <w:proofErr w:type="spellStart"/>
      <w:r w:rsidRPr="00B81FAC">
        <w:t>promoting</w:t>
      </w:r>
      <w:proofErr w:type="spellEnd"/>
      <w:r w:rsidRPr="00B81FAC">
        <w:t xml:space="preserve"> Puglia.</w:t>
      </w:r>
    </w:p>
    <w:p w14:paraId="6872571A" w14:textId="77777777" w:rsidR="000A4300" w:rsidRPr="00B81FAC" w:rsidRDefault="000A4300" w:rsidP="000A4300">
      <w:pPr>
        <w:numPr>
          <w:ilvl w:val="0"/>
          <w:numId w:val="8"/>
        </w:numPr>
        <w:spacing w:after="160" w:line="259" w:lineRule="auto"/>
      </w:pPr>
      <w:proofErr w:type="spellStart"/>
      <w:r w:rsidRPr="00B81FAC">
        <w:t>Participants</w:t>
      </w:r>
      <w:proofErr w:type="spellEnd"/>
      <w:r w:rsidRPr="00B81FAC">
        <w:t xml:space="preserve"> must </w:t>
      </w:r>
      <w:proofErr w:type="spellStart"/>
      <w:r w:rsidRPr="00B81FAC">
        <w:t>not</w:t>
      </w:r>
      <w:proofErr w:type="spellEnd"/>
      <w:r w:rsidRPr="00B81FAC">
        <w:t xml:space="preserve"> be Puglia </w:t>
      </w:r>
      <w:proofErr w:type="spellStart"/>
      <w:r w:rsidRPr="00B81FAC">
        <w:t>residents</w:t>
      </w:r>
      <w:proofErr w:type="spellEnd"/>
      <w:r w:rsidRPr="00B81FAC">
        <w:t xml:space="preserve"> or </w:t>
      </w:r>
      <w:proofErr w:type="spellStart"/>
      <w:r w:rsidRPr="00B81FAC">
        <w:t>have</w:t>
      </w:r>
      <w:proofErr w:type="spellEnd"/>
      <w:r w:rsidRPr="00B81FAC">
        <w:t xml:space="preserve"> </w:t>
      </w:r>
      <w:proofErr w:type="spellStart"/>
      <w:r w:rsidRPr="00B81FAC">
        <w:t>attended</w:t>
      </w:r>
      <w:proofErr w:type="spellEnd"/>
      <w:r w:rsidRPr="00B81FAC">
        <w:t xml:space="preserve"> </w:t>
      </w:r>
      <w:proofErr w:type="spellStart"/>
      <w:r w:rsidRPr="00B81FAC">
        <w:t>similar</w:t>
      </w:r>
      <w:proofErr w:type="spellEnd"/>
      <w:r w:rsidRPr="00B81FAC">
        <w:t xml:space="preserve"> tours </w:t>
      </w:r>
      <w:proofErr w:type="spellStart"/>
      <w:r w:rsidRPr="00B81FAC">
        <w:t>hosted</w:t>
      </w:r>
      <w:proofErr w:type="spellEnd"/>
      <w:r w:rsidRPr="00B81FAC">
        <w:t xml:space="preserve"> by </w:t>
      </w:r>
      <w:proofErr w:type="spellStart"/>
      <w:r w:rsidRPr="00B81FAC">
        <w:t>Puglia’s</w:t>
      </w:r>
      <w:proofErr w:type="spellEnd"/>
      <w:r w:rsidRPr="00B81FAC">
        <w:t xml:space="preserve"> </w:t>
      </w:r>
      <w:proofErr w:type="spellStart"/>
      <w:r w:rsidRPr="00B81FAC">
        <w:t>tourism</w:t>
      </w:r>
      <w:proofErr w:type="spellEnd"/>
      <w:r w:rsidRPr="00B81FAC">
        <w:t xml:space="preserve"> bodies </w:t>
      </w:r>
      <w:proofErr w:type="spellStart"/>
      <w:r w:rsidRPr="00B81FAC">
        <w:t>within</w:t>
      </w:r>
      <w:proofErr w:type="spellEnd"/>
      <w:r w:rsidRPr="00B81FAC">
        <w:t xml:space="preserve"> 2023–2024.</w:t>
      </w:r>
    </w:p>
    <w:p w14:paraId="0584806D" w14:textId="77777777" w:rsidR="000A4300" w:rsidRPr="00B81FAC" w:rsidRDefault="000A4300" w:rsidP="000A4300">
      <w:pPr>
        <w:spacing w:after="160" w:line="259" w:lineRule="auto"/>
      </w:pPr>
      <w:r w:rsidRPr="00B81FAC">
        <w:pict w14:anchorId="4B66EA0B">
          <v:rect id="_x0000_i1049" style="width:0;height:1.5pt" o:hralign="center" o:hrstd="t" o:hr="t" fillcolor="#a0a0a0" stroked="f"/>
        </w:pict>
      </w:r>
    </w:p>
    <w:p w14:paraId="473F925D" w14:textId="77777777" w:rsidR="000A4300" w:rsidRPr="00B81FAC" w:rsidRDefault="000A4300" w:rsidP="000A4300">
      <w:pPr>
        <w:spacing w:after="160" w:line="259" w:lineRule="auto"/>
        <w:rPr>
          <w:b/>
          <w:bCs/>
        </w:rPr>
      </w:pPr>
      <w:r w:rsidRPr="00B81FAC">
        <w:rPr>
          <w:b/>
          <w:bCs/>
        </w:rPr>
        <w:t>Tour Highlights and Application Deadlines</w:t>
      </w:r>
    </w:p>
    <w:p w14:paraId="6CDEDF89" w14:textId="77777777" w:rsidR="000A4300" w:rsidRPr="00B81FAC" w:rsidRDefault="000A4300" w:rsidP="000A4300">
      <w:pPr>
        <w:numPr>
          <w:ilvl w:val="0"/>
          <w:numId w:val="9"/>
        </w:numPr>
        <w:spacing w:after="160" w:line="259" w:lineRule="auto"/>
      </w:pPr>
      <w:r w:rsidRPr="00B81FAC">
        <w:rPr>
          <w:b/>
          <w:bCs/>
        </w:rPr>
        <w:t>Blog Tour for New Media</w:t>
      </w:r>
      <w:r w:rsidRPr="00B81FAC">
        <w:t xml:space="preserve">: </w:t>
      </w:r>
      <w:proofErr w:type="spellStart"/>
      <w:r w:rsidRPr="00B81FAC">
        <w:rPr>
          <w:i/>
          <w:iCs/>
        </w:rPr>
        <w:t>Hidden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Treasures</w:t>
      </w:r>
      <w:proofErr w:type="spellEnd"/>
      <w:r w:rsidRPr="00B81FAC">
        <w:rPr>
          <w:i/>
          <w:iCs/>
        </w:rPr>
        <w:t xml:space="preserve"> of Puglia</w:t>
      </w:r>
      <w:r w:rsidRPr="00B81FAC">
        <w:t xml:space="preserve"> (March 10–14, 2025)</w:t>
      </w:r>
      <w:r w:rsidRPr="00B81FAC">
        <w:br/>
        <w:t xml:space="preserve">Deadline: </w:t>
      </w:r>
      <w:proofErr w:type="spellStart"/>
      <w:r w:rsidRPr="00B81FAC">
        <w:t>January</w:t>
      </w:r>
      <w:proofErr w:type="spellEnd"/>
      <w:r w:rsidRPr="00B81FAC">
        <w:t xml:space="preserve"> 31, 2025.</w:t>
      </w:r>
    </w:p>
    <w:p w14:paraId="3D327E3C" w14:textId="77777777" w:rsidR="000A4300" w:rsidRPr="00B81FAC" w:rsidRDefault="000A4300" w:rsidP="000A4300">
      <w:pPr>
        <w:numPr>
          <w:ilvl w:val="0"/>
          <w:numId w:val="9"/>
        </w:numPr>
        <w:spacing w:after="160" w:line="259" w:lineRule="auto"/>
      </w:pPr>
      <w:r w:rsidRPr="00B81FAC">
        <w:rPr>
          <w:b/>
          <w:bCs/>
        </w:rPr>
        <w:t>Fam Trip for Trade</w:t>
      </w:r>
      <w:r w:rsidRPr="00B81FAC">
        <w:t xml:space="preserve">: </w:t>
      </w:r>
      <w:r w:rsidRPr="00B81FAC">
        <w:rPr>
          <w:i/>
          <w:iCs/>
        </w:rPr>
        <w:t xml:space="preserve">Art Wonders </w:t>
      </w:r>
      <w:proofErr w:type="spellStart"/>
      <w:r w:rsidRPr="00B81FAC">
        <w:rPr>
          <w:i/>
          <w:iCs/>
        </w:rPr>
        <w:t>Between</w:t>
      </w:r>
      <w:proofErr w:type="spellEnd"/>
      <w:r w:rsidRPr="00B81FAC">
        <w:rPr>
          <w:i/>
          <w:iCs/>
        </w:rPr>
        <w:t xml:space="preserve"> Two </w:t>
      </w:r>
      <w:proofErr w:type="spellStart"/>
      <w:r w:rsidRPr="00B81FAC">
        <w:rPr>
          <w:i/>
          <w:iCs/>
        </w:rPr>
        <w:t>Seas</w:t>
      </w:r>
      <w:proofErr w:type="spellEnd"/>
      <w:r w:rsidRPr="00B81FAC">
        <w:t xml:space="preserve"> (March 31–April 4, 2025)</w:t>
      </w:r>
      <w:r w:rsidRPr="00B81FAC">
        <w:br/>
        <w:t xml:space="preserve">Deadline: </w:t>
      </w:r>
      <w:proofErr w:type="spellStart"/>
      <w:r w:rsidRPr="00B81FAC">
        <w:t>January</w:t>
      </w:r>
      <w:proofErr w:type="spellEnd"/>
      <w:r w:rsidRPr="00B81FAC">
        <w:t xml:space="preserve"> 31, 2025.</w:t>
      </w:r>
    </w:p>
    <w:p w14:paraId="55219A30" w14:textId="77777777" w:rsidR="000A4300" w:rsidRPr="00B81FAC" w:rsidRDefault="000A4300" w:rsidP="000A4300">
      <w:pPr>
        <w:numPr>
          <w:ilvl w:val="0"/>
          <w:numId w:val="9"/>
        </w:numPr>
        <w:spacing w:after="160" w:line="259" w:lineRule="auto"/>
      </w:pPr>
      <w:r w:rsidRPr="00B81FAC">
        <w:rPr>
          <w:b/>
          <w:bCs/>
        </w:rPr>
        <w:lastRenderedPageBreak/>
        <w:t>Blog Tour for New Media</w:t>
      </w:r>
      <w:r w:rsidRPr="00B81FAC">
        <w:t xml:space="preserve">: </w:t>
      </w:r>
      <w:r w:rsidRPr="00B81FAC">
        <w:rPr>
          <w:i/>
          <w:iCs/>
        </w:rPr>
        <w:t xml:space="preserve">Puglia </w:t>
      </w:r>
      <w:proofErr w:type="spellStart"/>
      <w:r w:rsidRPr="00B81FAC">
        <w:rPr>
          <w:i/>
          <w:iCs/>
        </w:rPr>
        <w:t>Through</w:t>
      </w:r>
      <w:proofErr w:type="spellEnd"/>
      <w:r w:rsidRPr="00B81FAC">
        <w:rPr>
          <w:i/>
          <w:iCs/>
        </w:rPr>
        <w:t xml:space="preserve"> Identity and </w:t>
      </w:r>
      <w:proofErr w:type="spellStart"/>
      <w:r w:rsidRPr="00B81FAC">
        <w:rPr>
          <w:i/>
          <w:iCs/>
        </w:rPr>
        <w:t>Tradition</w:t>
      </w:r>
      <w:proofErr w:type="spellEnd"/>
      <w:r w:rsidRPr="00B81FAC">
        <w:t xml:space="preserve"> (</w:t>
      </w:r>
      <w:proofErr w:type="spellStart"/>
      <w:r w:rsidRPr="00B81FAC">
        <w:t>May</w:t>
      </w:r>
      <w:proofErr w:type="spellEnd"/>
      <w:r w:rsidRPr="00B81FAC">
        <w:t xml:space="preserve"> 5–9, 2025)</w:t>
      </w:r>
      <w:r w:rsidRPr="00B81FAC">
        <w:br/>
        <w:t>Deadline: March 31, 2025.</w:t>
      </w:r>
    </w:p>
    <w:p w14:paraId="05250DD7" w14:textId="77777777" w:rsidR="000A4300" w:rsidRPr="00B81FAC" w:rsidRDefault="000A4300" w:rsidP="000A4300">
      <w:pPr>
        <w:numPr>
          <w:ilvl w:val="0"/>
          <w:numId w:val="9"/>
        </w:numPr>
        <w:spacing w:after="160" w:line="259" w:lineRule="auto"/>
      </w:pPr>
      <w:r w:rsidRPr="00B81FAC">
        <w:rPr>
          <w:b/>
          <w:bCs/>
        </w:rPr>
        <w:t>Press Tour</w:t>
      </w:r>
      <w:r w:rsidRPr="00B81FAC">
        <w:t xml:space="preserve">: </w:t>
      </w:r>
      <w:r w:rsidRPr="00B81FAC">
        <w:rPr>
          <w:i/>
          <w:iCs/>
        </w:rPr>
        <w:t xml:space="preserve">Puglia </w:t>
      </w:r>
      <w:proofErr w:type="spellStart"/>
      <w:r w:rsidRPr="00B81FAC">
        <w:rPr>
          <w:i/>
          <w:iCs/>
        </w:rPr>
        <w:t>Coast</w:t>
      </w:r>
      <w:proofErr w:type="spellEnd"/>
      <w:r w:rsidRPr="00B81FAC">
        <w:rPr>
          <w:i/>
          <w:iCs/>
        </w:rPr>
        <w:t xml:space="preserve"> to </w:t>
      </w:r>
      <w:proofErr w:type="spellStart"/>
      <w:r w:rsidRPr="00B81FAC">
        <w:rPr>
          <w:i/>
          <w:iCs/>
        </w:rPr>
        <w:t>Coast</w:t>
      </w:r>
      <w:proofErr w:type="spellEnd"/>
      <w:r w:rsidRPr="00B81FAC">
        <w:t xml:space="preserve"> (</w:t>
      </w:r>
      <w:proofErr w:type="spellStart"/>
      <w:r w:rsidRPr="00B81FAC">
        <w:t>May</w:t>
      </w:r>
      <w:proofErr w:type="spellEnd"/>
      <w:r w:rsidRPr="00B81FAC">
        <w:t xml:space="preserve"> 10–14, 2025)</w:t>
      </w:r>
      <w:r w:rsidRPr="00B81FAC">
        <w:br/>
        <w:t>Deadline: March 31, 2025.</w:t>
      </w:r>
    </w:p>
    <w:p w14:paraId="7990A1E1" w14:textId="77777777" w:rsidR="000A4300" w:rsidRPr="00B81FAC" w:rsidRDefault="000A4300" w:rsidP="000A4300">
      <w:pPr>
        <w:numPr>
          <w:ilvl w:val="0"/>
          <w:numId w:val="9"/>
        </w:numPr>
        <w:spacing w:after="160" w:line="259" w:lineRule="auto"/>
      </w:pPr>
      <w:r w:rsidRPr="00B81FAC">
        <w:rPr>
          <w:b/>
          <w:bCs/>
        </w:rPr>
        <w:t>Press Tour/Fam Trip for Trade</w:t>
      </w:r>
      <w:r w:rsidRPr="00B81FAC">
        <w:t xml:space="preserve">: </w:t>
      </w:r>
      <w:proofErr w:type="spellStart"/>
      <w:r w:rsidRPr="00B81FAC">
        <w:rPr>
          <w:i/>
          <w:iCs/>
        </w:rPr>
        <w:t>Adriatic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Coast</w:t>
      </w:r>
      <w:proofErr w:type="spellEnd"/>
      <w:r w:rsidRPr="00B81FAC">
        <w:rPr>
          <w:i/>
          <w:iCs/>
        </w:rPr>
        <w:t xml:space="preserve"> Highlights</w:t>
      </w:r>
      <w:r w:rsidRPr="00B81FAC">
        <w:t xml:space="preserve"> (June 9–13, 2025)</w:t>
      </w:r>
      <w:r w:rsidRPr="00B81FAC">
        <w:br/>
        <w:t>Deadline: March 31, 2025.</w:t>
      </w:r>
    </w:p>
    <w:p w14:paraId="3C9F3E75" w14:textId="77777777" w:rsidR="000A4300" w:rsidRPr="00B81FAC" w:rsidRDefault="000A4300" w:rsidP="000A4300">
      <w:pPr>
        <w:numPr>
          <w:ilvl w:val="0"/>
          <w:numId w:val="9"/>
        </w:numPr>
        <w:spacing w:after="160" w:line="259" w:lineRule="auto"/>
      </w:pPr>
      <w:r w:rsidRPr="00B81FAC">
        <w:rPr>
          <w:b/>
          <w:bCs/>
        </w:rPr>
        <w:t>Fam Trip for Trade</w:t>
      </w:r>
      <w:r w:rsidRPr="00B81FAC">
        <w:t xml:space="preserve">: </w:t>
      </w:r>
      <w:r w:rsidRPr="00B81FAC">
        <w:rPr>
          <w:i/>
          <w:iCs/>
        </w:rPr>
        <w:t>Puglia On the Road</w:t>
      </w:r>
      <w:r w:rsidRPr="00B81FAC">
        <w:t xml:space="preserve"> (</w:t>
      </w:r>
      <w:proofErr w:type="spellStart"/>
      <w:r w:rsidRPr="00B81FAC">
        <w:t>September</w:t>
      </w:r>
      <w:proofErr w:type="spellEnd"/>
      <w:r w:rsidRPr="00B81FAC">
        <w:t xml:space="preserve"> 22–26, 2025)</w:t>
      </w:r>
      <w:r w:rsidRPr="00B81FAC">
        <w:br/>
        <w:t>Deadline: June 30, 2025.</w:t>
      </w:r>
    </w:p>
    <w:p w14:paraId="442BE2F3" w14:textId="77777777" w:rsidR="000A4300" w:rsidRPr="00B81FAC" w:rsidRDefault="000A4300" w:rsidP="000A4300">
      <w:pPr>
        <w:numPr>
          <w:ilvl w:val="0"/>
          <w:numId w:val="9"/>
        </w:numPr>
        <w:spacing w:after="160" w:line="259" w:lineRule="auto"/>
      </w:pPr>
      <w:r w:rsidRPr="00B81FAC">
        <w:rPr>
          <w:b/>
          <w:bCs/>
        </w:rPr>
        <w:t>Fam Trip for Trade</w:t>
      </w:r>
      <w:r w:rsidRPr="00B81FAC">
        <w:t xml:space="preserve">: </w:t>
      </w:r>
      <w:r w:rsidRPr="00B81FAC">
        <w:rPr>
          <w:i/>
          <w:iCs/>
        </w:rPr>
        <w:t xml:space="preserve">The </w:t>
      </w:r>
      <w:proofErr w:type="spellStart"/>
      <w:r w:rsidRPr="00B81FAC">
        <w:rPr>
          <w:i/>
          <w:iCs/>
        </w:rPr>
        <w:t>Culinary</w:t>
      </w:r>
      <w:proofErr w:type="spellEnd"/>
      <w:r w:rsidRPr="00B81FAC">
        <w:rPr>
          <w:i/>
          <w:iCs/>
        </w:rPr>
        <w:t xml:space="preserve"> Art of Puglia</w:t>
      </w:r>
      <w:r w:rsidRPr="00B81FAC">
        <w:t xml:space="preserve"> (</w:t>
      </w:r>
      <w:proofErr w:type="spellStart"/>
      <w:r w:rsidRPr="00B81FAC">
        <w:t>October</w:t>
      </w:r>
      <w:proofErr w:type="spellEnd"/>
      <w:r w:rsidRPr="00B81FAC">
        <w:t xml:space="preserve"> 1–5, 2025)</w:t>
      </w:r>
      <w:r w:rsidRPr="00B81FAC">
        <w:br/>
        <w:t>Deadline: June 30, 2025.</w:t>
      </w:r>
    </w:p>
    <w:p w14:paraId="62AE52F3" w14:textId="77777777" w:rsidR="000A4300" w:rsidRPr="00B81FAC" w:rsidRDefault="000A4300" w:rsidP="000A4300">
      <w:pPr>
        <w:numPr>
          <w:ilvl w:val="0"/>
          <w:numId w:val="9"/>
        </w:numPr>
        <w:spacing w:after="160" w:line="259" w:lineRule="auto"/>
      </w:pPr>
      <w:r w:rsidRPr="00B81FAC">
        <w:rPr>
          <w:b/>
          <w:bCs/>
        </w:rPr>
        <w:t>Fam Trip for Trade</w:t>
      </w:r>
      <w:r w:rsidRPr="00B81FAC">
        <w:t xml:space="preserve">: </w:t>
      </w:r>
      <w:proofErr w:type="spellStart"/>
      <w:r w:rsidRPr="00B81FAC">
        <w:rPr>
          <w:i/>
          <w:iCs/>
        </w:rPr>
        <w:t>Getting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Married</w:t>
      </w:r>
      <w:proofErr w:type="spellEnd"/>
      <w:r w:rsidRPr="00B81FAC">
        <w:rPr>
          <w:i/>
          <w:iCs/>
        </w:rPr>
        <w:t xml:space="preserve"> in Puglia</w:t>
      </w:r>
      <w:r w:rsidRPr="00B81FAC">
        <w:t xml:space="preserve"> (November 21–27, 2025)</w:t>
      </w:r>
      <w:r w:rsidRPr="00B81FAC">
        <w:br/>
        <w:t>Deadline: June 30, 2025.</w:t>
      </w:r>
    </w:p>
    <w:p w14:paraId="54B129D7" w14:textId="77777777" w:rsidR="000A4300" w:rsidRPr="00B81FAC" w:rsidRDefault="000A4300" w:rsidP="000A4300">
      <w:pPr>
        <w:spacing w:after="160" w:line="259" w:lineRule="auto"/>
      </w:pPr>
      <w:r w:rsidRPr="00B81FAC">
        <w:pict w14:anchorId="462D81E9">
          <v:rect id="_x0000_i1050" style="width:0;height:1.5pt" o:hralign="center" o:hrstd="t" o:hr="t" fillcolor="#a0a0a0" stroked="f"/>
        </w:pict>
      </w:r>
    </w:p>
    <w:p w14:paraId="2B9EF6B9" w14:textId="77777777" w:rsidR="000A4300" w:rsidRPr="00B81FAC" w:rsidRDefault="000A4300" w:rsidP="000A4300">
      <w:pPr>
        <w:spacing w:after="160" w:line="259" w:lineRule="auto"/>
        <w:rPr>
          <w:b/>
          <w:bCs/>
        </w:rPr>
      </w:pPr>
      <w:r w:rsidRPr="00B81FAC">
        <w:rPr>
          <w:b/>
          <w:bCs/>
        </w:rPr>
        <w:t xml:space="preserve">Application </w:t>
      </w:r>
      <w:proofErr w:type="spellStart"/>
      <w:r w:rsidRPr="00B81FAC">
        <w:rPr>
          <w:b/>
          <w:bCs/>
        </w:rPr>
        <w:t>Process</w:t>
      </w:r>
      <w:proofErr w:type="spellEnd"/>
    </w:p>
    <w:p w14:paraId="0C6BD3FA" w14:textId="77777777" w:rsidR="000A4300" w:rsidRPr="00B81FAC" w:rsidRDefault="000A4300" w:rsidP="000A4300">
      <w:pPr>
        <w:spacing w:after="160" w:line="259" w:lineRule="auto"/>
      </w:pPr>
      <w:r w:rsidRPr="00B81FAC">
        <w:t xml:space="preserve">Applications must be </w:t>
      </w:r>
      <w:proofErr w:type="spellStart"/>
      <w:r w:rsidRPr="00B81FAC">
        <w:t>submitted</w:t>
      </w:r>
      <w:proofErr w:type="spellEnd"/>
      <w:r w:rsidRPr="00B81FAC">
        <w:t xml:space="preserve"> online via the </w:t>
      </w:r>
      <w:r w:rsidRPr="00B81FAC">
        <w:rPr>
          <w:b/>
          <w:bCs/>
        </w:rPr>
        <w:t>Puglia Matching Platform</w:t>
      </w:r>
      <w:r w:rsidRPr="00B81FAC">
        <w:t>:</w:t>
      </w:r>
    </w:p>
    <w:p w14:paraId="1FAFDD36" w14:textId="77777777" w:rsidR="000A4300" w:rsidRPr="00B81FAC" w:rsidRDefault="000A4300" w:rsidP="000A4300">
      <w:pPr>
        <w:numPr>
          <w:ilvl w:val="0"/>
          <w:numId w:val="10"/>
        </w:numPr>
        <w:spacing w:after="160" w:line="259" w:lineRule="auto"/>
      </w:pPr>
      <w:r w:rsidRPr="00B81FAC">
        <w:rPr>
          <w:b/>
          <w:bCs/>
        </w:rPr>
        <w:t>Buyers:</w:t>
      </w:r>
      <w:r w:rsidRPr="00B81FAC">
        <w:t xml:space="preserve"> </w:t>
      </w:r>
      <w:hyperlink r:id="rId7" w:tgtFrame="_new" w:history="1">
        <w:r w:rsidRPr="00B81FAC">
          <w:rPr>
            <w:rStyle w:val="Collegamentoipertestuale"/>
          </w:rPr>
          <w:t>www.dms.puglia.it/buyer</w:t>
        </w:r>
      </w:hyperlink>
    </w:p>
    <w:p w14:paraId="38C62DB8" w14:textId="77777777" w:rsidR="000A4300" w:rsidRPr="00B81FAC" w:rsidRDefault="000A4300" w:rsidP="000A4300">
      <w:pPr>
        <w:numPr>
          <w:ilvl w:val="0"/>
          <w:numId w:val="10"/>
        </w:numPr>
        <w:spacing w:after="160" w:line="259" w:lineRule="auto"/>
      </w:pPr>
      <w:r w:rsidRPr="00B81FAC">
        <w:rPr>
          <w:b/>
          <w:bCs/>
        </w:rPr>
        <w:t>Sellers (</w:t>
      </w:r>
      <w:proofErr w:type="spellStart"/>
      <w:r w:rsidRPr="00B81FAC">
        <w:rPr>
          <w:b/>
          <w:bCs/>
        </w:rPr>
        <w:t>local</w:t>
      </w:r>
      <w:proofErr w:type="spellEnd"/>
      <w:r w:rsidRPr="00B81FAC">
        <w:rPr>
          <w:b/>
          <w:bCs/>
        </w:rPr>
        <w:t xml:space="preserve"> </w:t>
      </w:r>
      <w:proofErr w:type="spellStart"/>
      <w:r w:rsidRPr="00B81FAC">
        <w:rPr>
          <w:b/>
          <w:bCs/>
        </w:rPr>
        <w:t>operators</w:t>
      </w:r>
      <w:proofErr w:type="spellEnd"/>
      <w:r w:rsidRPr="00B81FAC">
        <w:rPr>
          <w:b/>
          <w:bCs/>
        </w:rPr>
        <w:t>):</w:t>
      </w:r>
      <w:r w:rsidRPr="00B81FAC">
        <w:t xml:space="preserve"> </w:t>
      </w:r>
      <w:hyperlink r:id="rId8" w:tgtFrame="_new" w:history="1">
        <w:r w:rsidRPr="00B81FAC">
          <w:rPr>
            <w:rStyle w:val="Collegamentoipertestuale"/>
          </w:rPr>
          <w:t>www.dms.puglia.it</w:t>
        </w:r>
      </w:hyperlink>
    </w:p>
    <w:p w14:paraId="25D4C22A" w14:textId="77777777" w:rsidR="000A4300" w:rsidRPr="00B81FAC" w:rsidRDefault="000A4300" w:rsidP="000A4300">
      <w:pPr>
        <w:spacing w:after="160" w:line="259" w:lineRule="auto"/>
      </w:pPr>
      <w:r w:rsidRPr="00B81FAC">
        <w:t xml:space="preserve">For </w:t>
      </w:r>
      <w:proofErr w:type="spellStart"/>
      <w:r w:rsidRPr="00B81FAC">
        <w:t>detailed</w:t>
      </w:r>
      <w:proofErr w:type="spellEnd"/>
      <w:r w:rsidRPr="00B81FAC">
        <w:t xml:space="preserve"> </w:t>
      </w:r>
      <w:proofErr w:type="spellStart"/>
      <w:r w:rsidRPr="00B81FAC">
        <w:t>guidelines</w:t>
      </w:r>
      <w:proofErr w:type="spellEnd"/>
      <w:r w:rsidRPr="00B81FAC">
        <w:t xml:space="preserve">, </w:t>
      </w:r>
      <w:proofErr w:type="spellStart"/>
      <w:r w:rsidRPr="00B81FAC">
        <w:t>visit</w:t>
      </w:r>
      <w:proofErr w:type="spellEnd"/>
      <w:r w:rsidRPr="00B81FAC">
        <w:t xml:space="preserve"> the </w:t>
      </w:r>
      <w:proofErr w:type="spellStart"/>
      <w:r w:rsidRPr="00B81FAC">
        <w:t>provided</w:t>
      </w:r>
      <w:proofErr w:type="spellEnd"/>
      <w:r w:rsidRPr="00B81FAC">
        <w:t xml:space="preserve"> </w:t>
      </w:r>
      <w:proofErr w:type="spellStart"/>
      <w:r w:rsidRPr="00B81FAC">
        <w:t>platform</w:t>
      </w:r>
      <w:proofErr w:type="spellEnd"/>
      <w:r w:rsidRPr="00B81FAC">
        <w:t xml:space="preserve"> or </w:t>
      </w:r>
      <w:proofErr w:type="spellStart"/>
      <w:r w:rsidRPr="00B81FAC">
        <w:t>request</w:t>
      </w:r>
      <w:proofErr w:type="spellEnd"/>
      <w:r w:rsidRPr="00B81FAC">
        <w:t xml:space="preserve"> support via email at </w:t>
      </w:r>
      <w:r w:rsidRPr="00B81FAC">
        <w:rPr>
          <w:b/>
          <w:bCs/>
        </w:rPr>
        <w:t>supporto.tecnico@aret.regione.puglia.it</w:t>
      </w:r>
      <w:r w:rsidRPr="00B81FAC">
        <w:t>.</w:t>
      </w:r>
    </w:p>
    <w:p w14:paraId="6E298252" w14:textId="77777777" w:rsidR="000A4300" w:rsidRPr="00B81FAC" w:rsidRDefault="000A4300" w:rsidP="000A4300">
      <w:pPr>
        <w:spacing w:after="160" w:line="259" w:lineRule="auto"/>
      </w:pPr>
      <w:r w:rsidRPr="00B81FAC">
        <w:pict w14:anchorId="5ADDA049">
          <v:rect id="_x0000_i1051" style="width:0;height:1.5pt" o:hralign="center" o:hrstd="t" o:hr="t" fillcolor="#a0a0a0" stroked="f"/>
        </w:pict>
      </w:r>
    </w:p>
    <w:p w14:paraId="4979856A" w14:textId="77777777" w:rsidR="000A4300" w:rsidRPr="00B81FAC" w:rsidRDefault="000A4300" w:rsidP="000A4300">
      <w:pPr>
        <w:spacing w:after="160" w:line="259" w:lineRule="auto"/>
        <w:rPr>
          <w:b/>
          <w:bCs/>
        </w:rPr>
      </w:pPr>
      <w:r w:rsidRPr="00B81FAC">
        <w:rPr>
          <w:b/>
          <w:bCs/>
        </w:rPr>
        <w:t>Tour Locations</w:t>
      </w:r>
    </w:p>
    <w:p w14:paraId="560016A3" w14:textId="77777777" w:rsidR="000A4300" w:rsidRDefault="000A4300" w:rsidP="000A4300">
      <w:r w:rsidRPr="00B81FAC">
        <w:t xml:space="preserve">From </w:t>
      </w:r>
      <w:proofErr w:type="spellStart"/>
      <w:r w:rsidRPr="00B81FAC">
        <w:t>exploring</w:t>
      </w:r>
      <w:proofErr w:type="spellEnd"/>
      <w:r w:rsidRPr="00B81FAC">
        <w:t xml:space="preserve"> </w:t>
      </w:r>
      <w:proofErr w:type="spellStart"/>
      <w:r w:rsidRPr="00B81FAC">
        <w:t>Brindisi’s</w:t>
      </w:r>
      <w:proofErr w:type="spellEnd"/>
      <w:r w:rsidRPr="00B81FAC">
        <w:t xml:space="preserve"> </w:t>
      </w:r>
      <w:proofErr w:type="spellStart"/>
      <w:r w:rsidRPr="00B81FAC">
        <w:t>historical</w:t>
      </w:r>
      <w:proofErr w:type="spellEnd"/>
      <w:r w:rsidRPr="00B81FAC">
        <w:t xml:space="preserve"> </w:t>
      </w:r>
      <w:proofErr w:type="spellStart"/>
      <w:r w:rsidRPr="00B81FAC">
        <w:t>gems</w:t>
      </w:r>
      <w:proofErr w:type="spellEnd"/>
      <w:r w:rsidRPr="00B81FAC">
        <w:t xml:space="preserve"> to </w:t>
      </w:r>
      <w:proofErr w:type="spellStart"/>
      <w:r w:rsidRPr="00B81FAC">
        <w:t>tasting</w:t>
      </w:r>
      <w:proofErr w:type="spellEnd"/>
      <w:r w:rsidRPr="00B81FAC">
        <w:t xml:space="preserve"> </w:t>
      </w:r>
      <w:proofErr w:type="spellStart"/>
      <w:r w:rsidRPr="00B81FAC">
        <w:t>Bari's</w:t>
      </w:r>
      <w:proofErr w:type="spellEnd"/>
      <w:r w:rsidRPr="00B81FAC">
        <w:t xml:space="preserve"> </w:t>
      </w:r>
      <w:proofErr w:type="spellStart"/>
      <w:r w:rsidRPr="00B81FAC">
        <w:t>culinary</w:t>
      </w:r>
      <w:proofErr w:type="spellEnd"/>
      <w:r w:rsidRPr="00B81FAC">
        <w:t xml:space="preserve"> </w:t>
      </w:r>
      <w:proofErr w:type="spellStart"/>
      <w:r w:rsidRPr="00B81FAC">
        <w:t>delights</w:t>
      </w:r>
      <w:proofErr w:type="spellEnd"/>
      <w:r w:rsidRPr="00B81FAC">
        <w:t xml:space="preserve">, </w:t>
      </w:r>
      <w:proofErr w:type="spellStart"/>
      <w:r w:rsidRPr="00B81FAC">
        <w:t>each</w:t>
      </w:r>
      <w:proofErr w:type="spellEnd"/>
      <w:r w:rsidRPr="00B81FAC">
        <w:t xml:space="preserve"> tour </w:t>
      </w:r>
      <w:proofErr w:type="spellStart"/>
      <w:r w:rsidRPr="00B81FAC">
        <w:t>provides</w:t>
      </w:r>
      <w:proofErr w:type="spellEnd"/>
      <w:r w:rsidRPr="00B81FAC">
        <w:t xml:space="preserve"> a </w:t>
      </w:r>
      <w:proofErr w:type="spellStart"/>
      <w:r w:rsidRPr="00B81FAC">
        <w:t>unique</w:t>
      </w:r>
      <w:proofErr w:type="spellEnd"/>
      <w:r w:rsidRPr="00B81FAC">
        <w:t xml:space="preserve">, immersive </w:t>
      </w:r>
      <w:proofErr w:type="spellStart"/>
      <w:r w:rsidRPr="00B81FAC">
        <w:t>journey</w:t>
      </w:r>
      <w:proofErr w:type="spellEnd"/>
      <w:r w:rsidRPr="00B81FAC">
        <w:t xml:space="preserve"> </w:t>
      </w:r>
      <w:proofErr w:type="spellStart"/>
      <w:r w:rsidRPr="00B81FAC">
        <w:t>across</w:t>
      </w:r>
      <w:proofErr w:type="spellEnd"/>
      <w:r w:rsidRPr="00B81FAC">
        <w:t xml:space="preserve"> </w:t>
      </w:r>
      <w:proofErr w:type="spellStart"/>
      <w:r w:rsidRPr="00B81FAC">
        <w:t>Puglia’s</w:t>
      </w:r>
      <w:proofErr w:type="spellEnd"/>
      <w:r w:rsidRPr="00B81FAC">
        <w:t xml:space="preserve"> </w:t>
      </w:r>
      <w:proofErr w:type="spellStart"/>
      <w:r w:rsidRPr="00B81FAC">
        <w:t>renowned</w:t>
      </w:r>
      <w:proofErr w:type="spellEnd"/>
      <w:r w:rsidRPr="00B81FAC">
        <w:t xml:space="preserve"> and </w:t>
      </w:r>
      <w:proofErr w:type="spellStart"/>
      <w:r w:rsidRPr="00B81FAC">
        <w:t>hidden</w:t>
      </w:r>
      <w:proofErr w:type="spellEnd"/>
      <w:r w:rsidRPr="00B81FAC">
        <w:t xml:space="preserve"> </w:t>
      </w:r>
      <w:proofErr w:type="spellStart"/>
      <w:r w:rsidRPr="00B81FAC">
        <w:t>attractions</w:t>
      </w:r>
      <w:proofErr w:type="spellEnd"/>
      <w:r w:rsidRPr="00B81FAC">
        <w:t xml:space="preserve">, </w:t>
      </w:r>
      <w:proofErr w:type="spellStart"/>
      <w:r w:rsidRPr="00B81FAC">
        <w:t>including</w:t>
      </w:r>
      <w:proofErr w:type="spellEnd"/>
      <w:r w:rsidRPr="00B81FAC">
        <w:t xml:space="preserve"> </w:t>
      </w:r>
      <w:proofErr w:type="spellStart"/>
      <w:r w:rsidRPr="00B81FAC">
        <w:t>its</w:t>
      </w:r>
      <w:proofErr w:type="spellEnd"/>
      <w:r w:rsidRPr="00B81FAC">
        <w:t xml:space="preserve"> </w:t>
      </w:r>
      <w:proofErr w:type="spellStart"/>
      <w:r w:rsidRPr="00B81FAC">
        <w:t>coastal</w:t>
      </w:r>
      <w:proofErr w:type="spellEnd"/>
      <w:r w:rsidRPr="00B81FAC">
        <w:t xml:space="preserve"> beauty, </w:t>
      </w:r>
      <w:proofErr w:type="spellStart"/>
      <w:r w:rsidRPr="00B81FAC">
        <w:t>historic</w:t>
      </w:r>
      <w:proofErr w:type="spellEnd"/>
      <w:r w:rsidRPr="00B81FAC">
        <w:t xml:space="preserve"> </w:t>
      </w:r>
      <w:proofErr w:type="spellStart"/>
      <w:r w:rsidRPr="00B81FAC">
        <w:t>villages</w:t>
      </w:r>
      <w:proofErr w:type="spellEnd"/>
      <w:r w:rsidRPr="00B81FAC">
        <w:t xml:space="preserve">, and </w:t>
      </w:r>
      <w:proofErr w:type="spellStart"/>
      <w:r w:rsidRPr="00B81FAC">
        <w:t>authentic</w:t>
      </w:r>
      <w:proofErr w:type="spellEnd"/>
      <w:r w:rsidRPr="00B81FAC">
        <w:t xml:space="preserve"> </w:t>
      </w:r>
      <w:proofErr w:type="spellStart"/>
      <w:r w:rsidRPr="00B81FAC">
        <w:t>gastronomy</w:t>
      </w:r>
      <w:proofErr w:type="spellEnd"/>
      <w:r w:rsidRPr="00B81FAC">
        <w:t>.</w:t>
      </w:r>
    </w:p>
    <w:p w14:paraId="5C7150F7" w14:textId="77777777" w:rsidR="000A4300" w:rsidRPr="00B81FAC" w:rsidRDefault="000A4300" w:rsidP="000A4300">
      <w:pPr>
        <w:spacing w:after="160" w:line="259" w:lineRule="auto"/>
        <w:rPr>
          <w:b/>
          <w:bCs/>
        </w:rPr>
      </w:pPr>
      <w:r w:rsidRPr="00B81FAC">
        <w:rPr>
          <w:b/>
          <w:bCs/>
        </w:rPr>
        <w:t xml:space="preserve">Key </w:t>
      </w:r>
      <w:proofErr w:type="spellStart"/>
      <w:r w:rsidRPr="00B81FAC">
        <w:rPr>
          <w:b/>
          <w:bCs/>
        </w:rPr>
        <w:t>Statements</w:t>
      </w:r>
      <w:proofErr w:type="spellEnd"/>
      <w:r w:rsidRPr="00B81FAC">
        <w:rPr>
          <w:b/>
          <w:bCs/>
        </w:rPr>
        <w:t xml:space="preserve"> from </w:t>
      </w:r>
      <w:proofErr w:type="spellStart"/>
      <w:r w:rsidRPr="00B81FAC">
        <w:rPr>
          <w:b/>
          <w:bCs/>
        </w:rPr>
        <w:t>Officials</w:t>
      </w:r>
      <w:proofErr w:type="spellEnd"/>
    </w:p>
    <w:p w14:paraId="023C0733" w14:textId="77777777" w:rsidR="000A4300" w:rsidRPr="00B81FAC" w:rsidRDefault="000A4300" w:rsidP="000A4300">
      <w:pPr>
        <w:numPr>
          <w:ilvl w:val="0"/>
          <w:numId w:val="6"/>
        </w:numPr>
        <w:spacing w:after="160" w:line="259" w:lineRule="auto"/>
      </w:pPr>
      <w:r w:rsidRPr="00B81FAC">
        <w:rPr>
          <w:b/>
          <w:bCs/>
        </w:rPr>
        <w:t>Gianfranco Lopane</w:t>
      </w:r>
      <w:r w:rsidRPr="00B81FAC">
        <w:t xml:space="preserve">, </w:t>
      </w:r>
      <w:proofErr w:type="spellStart"/>
      <w:r w:rsidRPr="00B81FAC">
        <w:t>Regional</w:t>
      </w:r>
      <w:proofErr w:type="spellEnd"/>
      <w:r w:rsidRPr="00B81FAC">
        <w:t xml:space="preserve"> </w:t>
      </w:r>
      <w:proofErr w:type="spellStart"/>
      <w:r w:rsidRPr="00B81FAC">
        <w:t>Tourism</w:t>
      </w:r>
      <w:proofErr w:type="spellEnd"/>
      <w:r w:rsidRPr="00B81FAC">
        <w:t xml:space="preserve"> </w:t>
      </w:r>
      <w:proofErr w:type="spellStart"/>
      <w:r w:rsidRPr="00B81FAC">
        <w:t>Councilor</w:t>
      </w:r>
      <w:proofErr w:type="spellEnd"/>
      <w:r w:rsidRPr="00B81FAC">
        <w:t>:</w:t>
      </w:r>
      <w:r w:rsidRPr="00B81FAC">
        <w:br/>
      </w:r>
      <w:r w:rsidRPr="00B81FAC">
        <w:rPr>
          <w:i/>
          <w:iCs/>
        </w:rPr>
        <w:t xml:space="preserve">"Educational Tours are a </w:t>
      </w:r>
      <w:proofErr w:type="spellStart"/>
      <w:r w:rsidRPr="00B81FAC">
        <w:rPr>
          <w:i/>
          <w:iCs/>
        </w:rPr>
        <w:t>strategic</w:t>
      </w:r>
      <w:proofErr w:type="spellEnd"/>
      <w:r w:rsidRPr="00B81FAC">
        <w:rPr>
          <w:i/>
          <w:iCs/>
        </w:rPr>
        <w:t xml:space="preserve"> marketing tool </w:t>
      </w:r>
      <w:proofErr w:type="spellStart"/>
      <w:r w:rsidRPr="00B81FAC">
        <w:rPr>
          <w:i/>
          <w:iCs/>
        </w:rPr>
        <w:t>aimed</w:t>
      </w:r>
      <w:proofErr w:type="spellEnd"/>
      <w:r w:rsidRPr="00B81FAC">
        <w:rPr>
          <w:i/>
          <w:iCs/>
        </w:rPr>
        <w:t xml:space="preserve"> at </w:t>
      </w:r>
      <w:proofErr w:type="spellStart"/>
      <w:r w:rsidRPr="00B81FAC">
        <w:rPr>
          <w:i/>
          <w:iCs/>
        </w:rPr>
        <w:t>strengthening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Puglia's</w:t>
      </w:r>
      <w:proofErr w:type="spellEnd"/>
      <w:r w:rsidRPr="00B81FAC">
        <w:rPr>
          <w:i/>
          <w:iCs/>
        </w:rPr>
        <w:t xml:space="preserve"> </w:t>
      </w:r>
      <w:r w:rsidRPr="00B81FAC">
        <w:rPr>
          <w:i/>
          <w:iCs/>
        </w:rPr>
        <w:lastRenderedPageBreak/>
        <w:t xml:space="preserve">competitive brand positioning </w:t>
      </w:r>
      <w:proofErr w:type="spellStart"/>
      <w:r w:rsidRPr="00B81FAC">
        <w:rPr>
          <w:i/>
          <w:iCs/>
        </w:rPr>
        <w:t>while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fostering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synergies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between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local</w:t>
      </w:r>
      <w:proofErr w:type="spellEnd"/>
      <w:r w:rsidRPr="00B81FAC">
        <w:rPr>
          <w:i/>
          <w:iCs/>
        </w:rPr>
        <w:t xml:space="preserve"> businesses and </w:t>
      </w:r>
      <w:proofErr w:type="spellStart"/>
      <w:r w:rsidRPr="00B81FAC">
        <w:rPr>
          <w:i/>
          <w:iCs/>
        </w:rPr>
        <w:t>tourism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professionals</w:t>
      </w:r>
      <w:proofErr w:type="spellEnd"/>
      <w:r w:rsidRPr="00B81FAC">
        <w:rPr>
          <w:i/>
          <w:iCs/>
        </w:rPr>
        <w:t xml:space="preserve">. </w:t>
      </w:r>
      <w:proofErr w:type="spellStart"/>
      <w:r w:rsidRPr="00B81FAC">
        <w:rPr>
          <w:i/>
          <w:iCs/>
        </w:rPr>
        <w:t>These</w:t>
      </w:r>
      <w:proofErr w:type="spellEnd"/>
      <w:r w:rsidRPr="00B81FAC">
        <w:rPr>
          <w:i/>
          <w:iCs/>
        </w:rPr>
        <w:t xml:space="preserve"> tours target </w:t>
      </w:r>
      <w:proofErr w:type="spellStart"/>
      <w:r w:rsidRPr="00B81FAC">
        <w:rPr>
          <w:i/>
          <w:iCs/>
        </w:rPr>
        <w:t>both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consolidated</w:t>
      </w:r>
      <w:proofErr w:type="spellEnd"/>
      <w:r w:rsidRPr="00B81FAC">
        <w:rPr>
          <w:i/>
          <w:iCs/>
        </w:rPr>
        <w:t xml:space="preserve"> and </w:t>
      </w:r>
      <w:proofErr w:type="spellStart"/>
      <w:r w:rsidRPr="00B81FAC">
        <w:rPr>
          <w:i/>
          <w:iCs/>
        </w:rPr>
        <w:t>emerging</w:t>
      </w:r>
      <w:proofErr w:type="spellEnd"/>
      <w:r w:rsidRPr="00B81FAC">
        <w:rPr>
          <w:i/>
          <w:iCs/>
        </w:rPr>
        <w:t xml:space="preserve"> markets, </w:t>
      </w:r>
      <w:proofErr w:type="spellStart"/>
      <w:r w:rsidRPr="00B81FAC">
        <w:rPr>
          <w:i/>
          <w:iCs/>
        </w:rPr>
        <w:t>leveraging</w:t>
      </w:r>
      <w:proofErr w:type="spellEnd"/>
      <w:r w:rsidRPr="00B81FAC">
        <w:rPr>
          <w:i/>
          <w:iCs/>
        </w:rPr>
        <w:t xml:space="preserve"> the </w:t>
      </w:r>
      <w:proofErr w:type="spellStart"/>
      <w:r w:rsidRPr="00B81FAC">
        <w:rPr>
          <w:i/>
          <w:iCs/>
        </w:rPr>
        <w:t>authentic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experiences</w:t>
      </w:r>
      <w:proofErr w:type="spellEnd"/>
      <w:r w:rsidRPr="00B81FAC">
        <w:rPr>
          <w:i/>
          <w:iCs/>
        </w:rPr>
        <w:t xml:space="preserve"> of </w:t>
      </w:r>
      <w:proofErr w:type="spellStart"/>
      <w:r w:rsidRPr="00B81FAC">
        <w:rPr>
          <w:i/>
          <w:iCs/>
        </w:rPr>
        <w:t>journalists</w:t>
      </w:r>
      <w:proofErr w:type="spellEnd"/>
      <w:r w:rsidRPr="00B81FAC">
        <w:rPr>
          <w:i/>
          <w:iCs/>
        </w:rPr>
        <w:t xml:space="preserve">, bloggers, and </w:t>
      </w:r>
      <w:proofErr w:type="spellStart"/>
      <w:r w:rsidRPr="00B81FAC">
        <w:rPr>
          <w:i/>
          <w:iCs/>
        </w:rPr>
        <w:t>operators</w:t>
      </w:r>
      <w:proofErr w:type="spellEnd"/>
      <w:r w:rsidRPr="00B81FAC">
        <w:rPr>
          <w:i/>
          <w:iCs/>
        </w:rPr>
        <w:t xml:space="preserve"> to narrate </w:t>
      </w:r>
      <w:proofErr w:type="spellStart"/>
      <w:r w:rsidRPr="00B81FAC">
        <w:rPr>
          <w:i/>
          <w:iCs/>
        </w:rPr>
        <w:t>Puglia's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rich</w:t>
      </w:r>
      <w:proofErr w:type="spellEnd"/>
      <w:r w:rsidRPr="00B81FAC">
        <w:rPr>
          <w:i/>
          <w:iCs/>
        </w:rPr>
        <w:t xml:space="preserve"> cultural, </w:t>
      </w:r>
      <w:proofErr w:type="spellStart"/>
      <w:r w:rsidRPr="00B81FAC">
        <w:rPr>
          <w:i/>
          <w:iCs/>
        </w:rPr>
        <w:t>gastronomic</w:t>
      </w:r>
      <w:proofErr w:type="spellEnd"/>
      <w:r w:rsidRPr="00B81FAC">
        <w:rPr>
          <w:i/>
          <w:iCs/>
        </w:rPr>
        <w:t xml:space="preserve">, and </w:t>
      </w:r>
      <w:proofErr w:type="spellStart"/>
      <w:r w:rsidRPr="00B81FAC">
        <w:rPr>
          <w:i/>
          <w:iCs/>
        </w:rPr>
        <w:t>natural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heritage</w:t>
      </w:r>
      <w:proofErr w:type="spellEnd"/>
      <w:r w:rsidRPr="00B81FAC">
        <w:rPr>
          <w:i/>
          <w:iCs/>
        </w:rPr>
        <w:t>."</w:t>
      </w:r>
    </w:p>
    <w:p w14:paraId="53ECDF7B" w14:textId="77777777" w:rsidR="000A4300" w:rsidRPr="00B81FAC" w:rsidRDefault="000A4300" w:rsidP="000A4300">
      <w:pPr>
        <w:numPr>
          <w:ilvl w:val="0"/>
          <w:numId w:val="6"/>
        </w:numPr>
        <w:spacing w:after="160" w:line="259" w:lineRule="auto"/>
      </w:pPr>
      <w:r w:rsidRPr="00B81FAC">
        <w:rPr>
          <w:b/>
          <w:bCs/>
        </w:rPr>
        <w:t>Aldo Patruno</w:t>
      </w:r>
      <w:r w:rsidRPr="00B81FAC">
        <w:t xml:space="preserve">, Director of </w:t>
      </w:r>
      <w:proofErr w:type="spellStart"/>
      <w:r w:rsidRPr="00B81FAC">
        <w:t>Regional</w:t>
      </w:r>
      <w:proofErr w:type="spellEnd"/>
      <w:r w:rsidRPr="00B81FAC">
        <w:t xml:space="preserve"> </w:t>
      </w:r>
      <w:proofErr w:type="spellStart"/>
      <w:r w:rsidRPr="00B81FAC">
        <w:t>Tourism</w:t>
      </w:r>
      <w:proofErr w:type="spellEnd"/>
      <w:r w:rsidRPr="00B81FAC">
        <w:t xml:space="preserve"> and Cultural Economy:</w:t>
      </w:r>
      <w:r w:rsidRPr="00B81FAC">
        <w:br/>
      </w:r>
      <w:r w:rsidRPr="00B81FAC">
        <w:rPr>
          <w:i/>
          <w:iCs/>
        </w:rPr>
        <w:t>"</w:t>
      </w:r>
      <w:proofErr w:type="spellStart"/>
      <w:r w:rsidRPr="00B81FAC">
        <w:rPr>
          <w:i/>
          <w:iCs/>
        </w:rPr>
        <w:t>This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initiative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aligns</w:t>
      </w:r>
      <w:proofErr w:type="spellEnd"/>
      <w:r w:rsidRPr="00B81FAC">
        <w:rPr>
          <w:i/>
          <w:iCs/>
        </w:rPr>
        <w:t xml:space="preserve"> with </w:t>
      </w:r>
      <w:proofErr w:type="spellStart"/>
      <w:r w:rsidRPr="00B81FAC">
        <w:rPr>
          <w:i/>
          <w:iCs/>
        </w:rPr>
        <w:t>Phase</w:t>
      </w:r>
      <w:proofErr w:type="spellEnd"/>
      <w:r w:rsidRPr="00B81FAC">
        <w:rPr>
          <w:i/>
          <w:iCs/>
        </w:rPr>
        <w:t xml:space="preserve"> 2 of </w:t>
      </w:r>
      <w:proofErr w:type="spellStart"/>
      <w:r w:rsidRPr="00B81FAC">
        <w:rPr>
          <w:i/>
          <w:iCs/>
        </w:rPr>
        <w:t>Puglia's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tourism</w:t>
      </w:r>
      <w:proofErr w:type="spellEnd"/>
      <w:r w:rsidRPr="00B81FAC">
        <w:rPr>
          <w:i/>
          <w:iCs/>
        </w:rPr>
        <w:t xml:space="preserve"> strategy: </w:t>
      </w:r>
      <w:proofErr w:type="spellStart"/>
      <w:r w:rsidRPr="00B81FAC">
        <w:rPr>
          <w:i/>
          <w:iCs/>
        </w:rPr>
        <w:t>diversifying</w:t>
      </w:r>
      <w:proofErr w:type="spellEnd"/>
      <w:r w:rsidRPr="00B81FAC">
        <w:rPr>
          <w:i/>
          <w:iCs/>
        </w:rPr>
        <w:t xml:space="preserve"> the product, </w:t>
      </w:r>
      <w:proofErr w:type="spellStart"/>
      <w:r w:rsidRPr="00B81FAC">
        <w:rPr>
          <w:i/>
          <w:iCs/>
        </w:rPr>
        <w:t>extending</w:t>
      </w:r>
      <w:proofErr w:type="spellEnd"/>
      <w:r w:rsidRPr="00B81FAC">
        <w:rPr>
          <w:i/>
          <w:iCs/>
        </w:rPr>
        <w:t xml:space="preserve"> the season </w:t>
      </w:r>
      <w:proofErr w:type="spellStart"/>
      <w:r w:rsidRPr="00B81FAC">
        <w:rPr>
          <w:i/>
          <w:iCs/>
        </w:rPr>
        <w:t>spatially</w:t>
      </w:r>
      <w:proofErr w:type="spellEnd"/>
      <w:r w:rsidRPr="00B81FAC">
        <w:rPr>
          <w:i/>
          <w:iCs/>
        </w:rPr>
        <w:t xml:space="preserve"> and </w:t>
      </w:r>
      <w:proofErr w:type="spellStart"/>
      <w:r w:rsidRPr="00B81FAC">
        <w:rPr>
          <w:i/>
          <w:iCs/>
        </w:rPr>
        <w:t>temporally</w:t>
      </w:r>
      <w:proofErr w:type="spellEnd"/>
      <w:r w:rsidRPr="00B81FAC">
        <w:rPr>
          <w:i/>
          <w:iCs/>
        </w:rPr>
        <w:t xml:space="preserve">, and </w:t>
      </w:r>
      <w:proofErr w:type="spellStart"/>
      <w:r w:rsidRPr="00B81FAC">
        <w:rPr>
          <w:i/>
          <w:iCs/>
        </w:rPr>
        <w:t>driving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internationalization</w:t>
      </w:r>
      <w:proofErr w:type="spellEnd"/>
      <w:r w:rsidRPr="00B81FAC">
        <w:rPr>
          <w:i/>
          <w:iCs/>
        </w:rPr>
        <w:t xml:space="preserve">. </w:t>
      </w:r>
      <w:proofErr w:type="spellStart"/>
      <w:r w:rsidRPr="00B81FAC">
        <w:rPr>
          <w:i/>
          <w:iCs/>
        </w:rPr>
        <w:t>It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complements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traditional</w:t>
      </w:r>
      <w:proofErr w:type="spellEnd"/>
      <w:r w:rsidRPr="00B81FAC">
        <w:rPr>
          <w:i/>
          <w:iCs/>
        </w:rPr>
        <w:t xml:space="preserve"> and innovative </w:t>
      </w:r>
      <w:proofErr w:type="spellStart"/>
      <w:r w:rsidRPr="00B81FAC">
        <w:rPr>
          <w:i/>
          <w:iCs/>
        </w:rPr>
        <w:t>promotional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measures</w:t>
      </w:r>
      <w:proofErr w:type="spellEnd"/>
      <w:r w:rsidRPr="00B81FAC">
        <w:rPr>
          <w:i/>
          <w:iCs/>
        </w:rPr>
        <w:t xml:space="preserve"> to </w:t>
      </w:r>
      <w:proofErr w:type="spellStart"/>
      <w:r w:rsidRPr="00B81FAC">
        <w:rPr>
          <w:i/>
          <w:iCs/>
        </w:rPr>
        <w:t>reinforce</w:t>
      </w:r>
      <w:proofErr w:type="spellEnd"/>
      <w:r w:rsidRPr="00B81FAC">
        <w:rPr>
          <w:i/>
          <w:iCs/>
        </w:rPr>
        <w:t xml:space="preserve"> Puglia </w:t>
      </w:r>
      <w:proofErr w:type="spellStart"/>
      <w:r w:rsidRPr="00B81FAC">
        <w:rPr>
          <w:i/>
          <w:iCs/>
        </w:rPr>
        <w:t>as</w:t>
      </w:r>
      <w:proofErr w:type="spellEnd"/>
      <w:r w:rsidRPr="00B81FAC">
        <w:rPr>
          <w:i/>
          <w:iCs/>
        </w:rPr>
        <w:t xml:space="preserve"> a top-</w:t>
      </w:r>
      <w:proofErr w:type="spellStart"/>
      <w:r w:rsidRPr="00B81FAC">
        <w:rPr>
          <w:i/>
          <w:iCs/>
        </w:rPr>
        <w:t>tier</w:t>
      </w:r>
      <w:proofErr w:type="spellEnd"/>
      <w:r w:rsidRPr="00B81FAC">
        <w:rPr>
          <w:i/>
          <w:iCs/>
        </w:rPr>
        <w:t xml:space="preserve"> cultural-</w:t>
      </w:r>
      <w:proofErr w:type="spellStart"/>
      <w:r w:rsidRPr="00B81FAC">
        <w:rPr>
          <w:i/>
          <w:iCs/>
        </w:rPr>
        <w:t>tourism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destination</w:t>
      </w:r>
      <w:proofErr w:type="spellEnd"/>
      <w:r w:rsidRPr="00B81FAC">
        <w:rPr>
          <w:i/>
          <w:iCs/>
        </w:rPr>
        <w:t>."</w:t>
      </w:r>
    </w:p>
    <w:p w14:paraId="4146551E" w14:textId="77777777" w:rsidR="000A4300" w:rsidRPr="00B81FAC" w:rsidRDefault="000A4300" w:rsidP="000A4300">
      <w:pPr>
        <w:numPr>
          <w:ilvl w:val="0"/>
          <w:numId w:val="6"/>
        </w:numPr>
        <w:spacing w:after="160" w:line="259" w:lineRule="auto"/>
      </w:pPr>
      <w:r w:rsidRPr="00B81FAC">
        <w:rPr>
          <w:b/>
          <w:bCs/>
        </w:rPr>
        <w:t>Luca Scandale</w:t>
      </w:r>
      <w:r w:rsidRPr="00B81FAC">
        <w:t>, General Director of Pugliapromozione:</w:t>
      </w:r>
      <w:r w:rsidRPr="00B81FAC">
        <w:br/>
      </w:r>
      <w:r w:rsidRPr="00B81FAC">
        <w:rPr>
          <w:i/>
          <w:iCs/>
        </w:rPr>
        <w:t xml:space="preserve">"The </w:t>
      </w:r>
      <w:proofErr w:type="spellStart"/>
      <w:r w:rsidRPr="00B81FAC">
        <w:rPr>
          <w:i/>
          <w:iCs/>
        </w:rPr>
        <w:t>program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offers</w:t>
      </w:r>
      <w:proofErr w:type="spellEnd"/>
      <w:r w:rsidRPr="00B81FAC">
        <w:rPr>
          <w:i/>
          <w:iCs/>
        </w:rPr>
        <w:t xml:space="preserve"> media and </w:t>
      </w:r>
      <w:proofErr w:type="spellStart"/>
      <w:r w:rsidRPr="00B81FAC">
        <w:rPr>
          <w:i/>
          <w:iCs/>
        </w:rPr>
        <w:t>operators</w:t>
      </w:r>
      <w:proofErr w:type="spellEnd"/>
      <w:r w:rsidRPr="00B81FAC">
        <w:rPr>
          <w:i/>
          <w:iCs/>
        </w:rPr>
        <w:t xml:space="preserve"> the chance to </w:t>
      </w:r>
      <w:proofErr w:type="spellStart"/>
      <w:r w:rsidRPr="00B81FAC">
        <w:rPr>
          <w:i/>
          <w:iCs/>
        </w:rPr>
        <w:t>experience</w:t>
      </w:r>
      <w:proofErr w:type="spellEnd"/>
      <w:r w:rsidRPr="00B81FAC">
        <w:rPr>
          <w:i/>
          <w:iCs/>
        </w:rPr>
        <w:t xml:space="preserve"> Puglia </w:t>
      </w:r>
      <w:proofErr w:type="spellStart"/>
      <w:r w:rsidRPr="00B81FAC">
        <w:rPr>
          <w:i/>
          <w:iCs/>
        </w:rPr>
        <w:t>firsthand</w:t>
      </w:r>
      <w:proofErr w:type="spellEnd"/>
      <w:r w:rsidRPr="00B81FAC">
        <w:rPr>
          <w:i/>
          <w:iCs/>
        </w:rPr>
        <w:t xml:space="preserve">, building </w:t>
      </w:r>
      <w:proofErr w:type="spellStart"/>
      <w:r w:rsidRPr="00B81FAC">
        <w:rPr>
          <w:i/>
          <w:iCs/>
        </w:rPr>
        <w:t>narratives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around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its</w:t>
      </w:r>
      <w:proofErr w:type="spellEnd"/>
      <w:r w:rsidRPr="00B81FAC">
        <w:rPr>
          <w:i/>
          <w:iCs/>
        </w:rPr>
        <w:t xml:space="preserve"> culture, cuisine, and </w:t>
      </w:r>
      <w:proofErr w:type="spellStart"/>
      <w:r w:rsidRPr="00B81FAC">
        <w:rPr>
          <w:i/>
          <w:iCs/>
        </w:rPr>
        <w:t>landscapes</w:t>
      </w:r>
      <w:proofErr w:type="spellEnd"/>
      <w:r w:rsidRPr="00B81FAC">
        <w:rPr>
          <w:i/>
          <w:iCs/>
        </w:rPr>
        <w:t xml:space="preserve">. </w:t>
      </w:r>
      <w:proofErr w:type="spellStart"/>
      <w:r w:rsidRPr="00B81FAC">
        <w:rPr>
          <w:i/>
          <w:iCs/>
        </w:rPr>
        <w:t>These</w:t>
      </w:r>
      <w:proofErr w:type="spellEnd"/>
      <w:r w:rsidRPr="00B81FAC">
        <w:rPr>
          <w:i/>
          <w:iCs/>
        </w:rPr>
        <w:t xml:space="preserve"> tours are an extension of </w:t>
      </w:r>
      <w:proofErr w:type="spellStart"/>
      <w:r w:rsidRPr="00B81FAC">
        <w:rPr>
          <w:i/>
          <w:iCs/>
        </w:rPr>
        <w:t>A.Re.T.’s</w:t>
      </w:r>
      <w:proofErr w:type="spellEnd"/>
      <w:r w:rsidRPr="00B81FAC">
        <w:rPr>
          <w:i/>
          <w:iCs/>
        </w:rPr>
        <w:t xml:space="preserve"> global PR </w:t>
      </w:r>
      <w:proofErr w:type="spellStart"/>
      <w:r w:rsidRPr="00B81FAC">
        <w:rPr>
          <w:i/>
          <w:iCs/>
        </w:rPr>
        <w:t>efforts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through</w:t>
      </w:r>
      <w:proofErr w:type="spellEnd"/>
      <w:r w:rsidRPr="00B81FAC">
        <w:rPr>
          <w:i/>
          <w:iCs/>
        </w:rPr>
        <w:t xml:space="preserve"> trade fairs and workshops."</w:t>
      </w:r>
    </w:p>
    <w:p w14:paraId="423C2BCD" w14:textId="77777777" w:rsidR="000A4300" w:rsidRPr="00B81FAC" w:rsidRDefault="000A4300" w:rsidP="000A4300">
      <w:pPr>
        <w:numPr>
          <w:ilvl w:val="0"/>
          <w:numId w:val="6"/>
        </w:numPr>
        <w:spacing w:after="160" w:line="259" w:lineRule="auto"/>
      </w:pPr>
      <w:r w:rsidRPr="00B81FAC">
        <w:rPr>
          <w:b/>
          <w:bCs/>
        </w:rPr>
        <w:t>Mariapia Moggia</w:t>
      </w:r>
      <w:r w:rsidRPr="00B81FAC">
        <w:t>, Head of Educational, Pugliapromozione:</w:t>
      </w:r>
      <w:r w:rsidRPr="00B81FAC">
        <w:br/>
      </w:r>
      <w:r w:rsidRPr="00B81FAC">
        <w:rPr>
          <w:i/>
          <w:iCs/>
        </w:rPr>
        <w:t xml:space="preserve">"The tours </w:t>
      </w:r>
      <w:proofErr w:type="spellStart"/>
      <w:r w:rsidRPr="00B81FAC">
        <w:rPr>
          <w:i/>
          <w:iCs/>
        </w:rPr>
        <w:t>provide</w:t>
      </w:r>
      <w:proofErr w:type="spellEnd"/>
      <w:r w:rsidRPr="00B81FAC">
        <w:rPr>
          <w:i/>
          <w:iCs/>
        </w:rPr>
        <w:t xml:space="preserve"> international market insights, </w:t>
      </w:r>
      <w:proofErr w:type="spellStart"/>
      <w:r w:rsidRPr="00B81FAC">
        <w:rPr>
          <w:i/>
          <w:iCs/>
        </w:rPr>
        <w:t>showcasing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Puglia’s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attractions</w:t>
      </w:r>
      <w:proofErr w:type="spellEnd"/>
      <w:r w:rsidRPr="00B81FAC">
        <w:rPr>
          <w:i/>
          <w:iCs/>
        </w:rPr>
        <w:t xml:space="preserve"> and </w:t>
      </w:r>
      <w:proofErr w:type="spellStart"/>
      <w:r w:rsidRPr="00B81FAC">
        <w:rPr>
          <w:i/>
          <w:iCs/>
        </w:rPr>
        <w:t>enabling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its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effective</w:t>
      </w:r>
      <w:proofErr w:type="spellEnd"/>
      <w:r w:rsidRPr="00B81FAC">
        <w:rPr>
          <w:i/>
          <w:iCs/>
        </w:rPr>
        <w:t xml:space="preserve"> promotion and </w:t>
      </w:r>
      <w:proofErr w:type="spellStart"/>
      <w:r w:rsidRPr="00B81FAC">
        <w:rPr>
          <w:i/>
          <w:iCs/>
        </w:rPr>
        <w:t>commercialization</w:t>
      </w:r>
      <w:proofErr w:type="spellEnd"/>
      <w:r w:rsidRPr="00B81FAC">
        <w:rPr>
          <w:i/>
          <w:iCs/>
        </w:rPr>
        <w:t xml:space="preserve"> </w:t>
      </w:r>
      <w:proofErr w:type="spellStart"/>
      <w:r w:rsidRPr="00B81FAC">
        <w:rPr>
          <w:i/>
          <w:iCs/>
        </w:rPr>
        <w:t>abroad</w:t>
      </w:r>
      <w:proofErr w:type="spellEnd"/>
      <w:r w:rsidRPr="00B81FAC">
        <w:rPr>
          <w:i/>
          <w:iCs/>
        </w:rPr>
        <w:t>."</w:t>
      </w:r>
    </w:p>
    <w:p w14:paraId="19693164" w14:textId="77777777" w:rsidR="000A4300" w:rsidRPr="00B81FAC" w:rsidRDefault="000A4300" w:rsidP="000A4300">
      <w:pPr>
        <w:spacing w:after="160" w:line="259" w:lineRule="auto"/>
      </w:pPr>
      <w:r w:rsidRPr="00B81FAC">
        <w:pict w14:anchorId="035AE5CB">
          <v:rect id="_x0000_i1052" style="width:0;height:1.5pt" o:hralign="center" o:hrstd="t" o:hr="t" fillcolor="#a0a0a0" stroked="f"/>
        </w:pict>
      </w:r>
    </w:p>
    <w:p w14:paraId="73987B9A" w14:textId="77777777" w:rsidR="000A4300" w:rsidRPr="00B81FAC" w:rsidRDefault="000A4300" w:rsidP="000A4300">
      <w:pPr>
        <w:spacing w:after="160" w:line="259" w:lineRule="auto"/>
        <w:rPr>
          <w:b/>
          <w:bCs/>
        </w:rPr>
      </w:pPr>
      <w:r w:rsidRPr="00B81FAC">
        <w:rPr>
          <w:b/>
          <w:bCs/>
        </w:rPr>
        <w:t>Press Kit</w:t>
      </w:r>
    </w:p>
    <w:p w14:paraId="3BCABE94" w14:textId="77777777" w:rsidR="000A4300" w:rsidRPr="00B81FAC" w:rsidRDefault="000A4300" w:rsidP="000A4300">
      <w:pPr>
        <w:spacing w:after="160" w:line="259" w:lineRule="auto"/>
      </w:pPr>
      <w:r w:rsidRPr="00B81FAC">
        <w:t xml:space="preserve">For more </w:t>
      </w:r>
      <w:proofErr w:type="spellStart"/>
      <w:r w:rsidRPr="00B81FAC">
        <w:t>details</w:t>
      </w:r>
      <w:proofErr w:type="spellEnd"/>
      <w:r w:rsidRPr="00B81FAC">
        <w:t xml:space="preserve">, download the press kit </w:t>
      </w:r>
      <w:proofErr w:type="spellStart"/>
      <w:r w:rsidRPr="00B81FAC">
        <w:t>here</w:t>
      </w:r>
      <w:proofErr w:type="spellEnd"/>
      <w:r w:rsidRPr="00B81FAC">
        <w:t xml:space="preserve">: </w:t>
      </w:r>
      <w:hyperlink r:id="rId9" w:tgtFrame="_new" w:history="1">
        <w:r w:rsidRPr="00B81FAC">
          <w:rPr>
            <w:rStyle w:val="Collegamentoipertestuale"/>
          </w:rPr>
          <w:t>Press Kit Link</w:t>
        </w:r>
      </w:hyperlink>
      <w:r w:rsidRPr="00B81FAC">
        <w:t>.</w:t>
      </w:r>
    </w:p>
    <w:p w14:paraId="6BFE0283" w14:textId="77777777" w:rsidR="000A4300" w:rsidRDefault="000A4300" w:rsidP="000A4300"/>
    <w:p w14:paraId="0EC1EB3A" w14:textId="77777777" w:rsidR="00216354" w:rsidRPr="000A4300" w:rsidRDefault="00216354" w:rsidP="000A4300"/>
    <w:sectPr w:rsidR="00216354" w:rsidRPr="000A4300" w:rsidSect="004E4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4" w:right="1134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0B28A" w14:textId="77777777" w:rsidR="00734379" w:rsidRDefault="00734379" w:rsidP="004E402E">
      <w:r>
        <w:separator/>
      </w:r>
    </w:p>
  </w:endnote>
  <w:endnote w:type="continuationSeparator" w:id="0">
    <w:p w14:paraId="1D5725E9" w14:textId="77777777" w:rsidR="00734379" w:rsidRDefault="00734379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ACE7" w14:textId="77777777" w:rsidR="00AF3330" w:rsidRDefault="00AF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9803" w14:textId="77777777" w:rsidR="004E402E" w:rsidRDefault="004E402E">
    <w:pPr>
      <w:pStyle w:val="Pidipagina"/>
    </w:pPr>
  </w:p>
  <w:p w14:paraId="324F6203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167F576C" wp14:editId="2E499577">
          <wp:extent cx="7565268" cy="1598468"/>
          <wp:effectExtent l="0" t="0" r="4445" b="1905"/>
          <wp:docPr id="19940315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8D0E" w14:textId="77777777" w:rsidR="00AF3330" w:rsidRDefault="00AF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FD16" w14:textId="77777777" w:rsidR="00734379" w:rsidRDefault="00734379" w:rsidP="004E402E">
      <w:r>
        <w:separator/>
      </w:r>
    </w:p>
  </w:footnote>
  <w:footnote w:type="continuationSeparator" w:id="0">
    <w:p w14:paraId="4CB16308" w14:textId="77777777" w:rsidR="00734379" w:rsidRDefault="00734379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077D6" w14:textId="77777777" w:rsidR="00AF3330" w:rsidRDefault="00AF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D7CF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76F2C0C3" wp14:editId="59D9E051">
          <wp:extent cx="7556500" cy="1802954"/>
          <wp:effectExtent l="0" t="0" r="0" b="635"/>
          <wp:docPr id="350912973" name="Immagine 350912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50640" w14:textId="77777777" w:rsidR="004E402E" w:rsidRDefault="004E4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E0B2" w14:textId="77777777" w:rsidR="00AF3330" w:rsidRDefault="00AF33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5D1C"/>
    <w:multiLevelType w:val="multilevel"/>
    <w:tmpl w:val="67A2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E1484"/>
    <w:multiLevelType w:val="multilevel"/>
    <w:tmpl w:val="A488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976A0"/>
    <w:multiLevelType w:val="multilevel"/>
    <w:tmpl w:val="357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25195"/>
    <w:multiLevelType w:val="multilevel"/>
    <w:tmpl w:val="EC2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F1399"/>
    <w:multiLevelType w:val="multilevel"/>
    <w:tmpl w:val="F33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9510D"/>
    <w:multiLevelType w:val="multilevel"/>
    <w:tmpl w:val="6DBC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E1348"/>
    <w:multiLevelType w:val="multilevel"/>
    <w:tmpl w:val="B1B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053E4"/>
    <w:multiLevelType w:val="multilevel"/>
    <w:tmpl w:val="17CC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F5F36"/>
    <w:multiLevelType w:val="multilevel"/>
    <w:tmpl w:val="DB10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44901"/>
    <w:multiLevelType w:val="multilevel"/>
    <w:tmpl w:val="FD98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6038451">
    <w:abstractNumId w:val="0"/>
  </w:num>
  <w:num w:numId="2" w16cid:durableId="414982908">
    <w:abstractNumId w:val="5"/>
  </w:num>
  <w:num w:numId="3" w16cid:durableId="2047021482">
    <w:abstractNumId w:val="8"/>
  </w:num>
  <w:num w:numId="4" w16cid:durableId="201022080">
    <w:abstractNumId w:val="6"/>
  </w:num>
  <w:num w:numId="5" w16cid:durableId="972443711">
    <w:abstractNumId w:val="2"/>
  </w:num>
  <w:num w:numId="6" w16cid:durableId="296648344">
    <w:abstractNumId w:val="1"/>
  </w:num>
  <w:num w:numId="7" w16cid:durableId="1072122852">
    <w:abstractNumId w:val="9"/>
  </w:num>
  <w:num w:numId="8" w16cid:durableId="616713709">
    <w:abstractNumId w:val="4"/>
  </w:num>
  <w:num w:numId="9" w16cid:durableId="777021747">
    <w:abstractNumId w:val="7"/>
  </w:num>
  <w:num w:numId="10" w16cid:durableId="1104836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0A4300"/>
    <w:rsid w:val="000D6973"/>
    <w:rsid w:val="001A7574"/>
    <w:rsid w:val="001E6500"/>
    <w:rsid w:val="00216354"/>
    <w:rsid w:val="00225FF5"/>
    <w:rsid w:val="00291062"/>
    <w:rsid w:val="00321045"/>
    <w:rsid w:val="00392C93"/>
    <w:rsid w:val="003F77C6"/>
    <w:rsid w:val="004C68AB"/>
    <w:rsid w:val="004D5510"/>
    <w:rsid w:val="004E402E"/>
    <w:rsid w:val="0054355D"/>
    <w:rsid w:val="005721C7"/>
    <w:rsid w:val="00596CB0"/>
    <w:rsid w:val="006871DD"/>
    <w:rsid w:val="00715317"/>
    <w:rsid w:val="00734379"/>
    <w:rsid w:val="00764381"/>
    <w:rsid w:val="007E5E1A"/>
    <w:rsid w:val="00804D92"/>
    <w:rsid w:val="0087754E"/>
    <w:rsid w:val="00AB291A"/>
    <w:rsid w:val="00AF3330"/>
    <w:rsid w:val="00B25840"/>
    <w:rsid w:val="00B40227"/>
    <w:rsid w:val="00B561E4"/>
    <w:rsid w:val="00B97AA4"/>
    <w:rsid w:val="00BC625B"/>
    <w:rsid w:val="00BF18FA"/>
    <w:rsid w:val="00BF25FF"/>
    <w:rsid w:val="00C2095D"/>
    <w:rsid w:val="00C259D3"/>
    <w:rsid w:val="00C63B98"/>
    <w:rsid w:val="00D72262"/>
    <w:rsid w:val="00E1061C"/>
    <w:rsid w:val="00F41F59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BE1D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character" w:styleId="Collegamentoipertestuale">
    <w:name w:val="Hyperlink"/>
    <w:basedOn w:val="Carpredefinitoparagrafo"/>
    <w:uiPriority w:val="99"/>
    <w:unhideWhenUsed/>
    <w:rsid w:val="00AB29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s.pugli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ms.puglia.it/buye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mr49a6pp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3</cp:revision>
  <dcterms:created xsi:type="dcterms:W3CDTF">2024-12-10T14:37:00Z</dcterms:created>
  <dcterms:modified xsi:type="dcterms:W3CDTF">2024-12-10T14:37:00Z</dcterms:modified>
</cp:coreProperties>
</file>