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76B1" w14:textId="745F4686" w:rsidR="005D7635" w:rsidRPr="009B0BD4" w:rsidRDefault="005D7635" w:rsidP="009B0BD4">
      <w:pPr>
        <w:pStyle w:val="Paragrafoelenco"/>
        <w:spacing w:after="0" w:line="240" w:lineRule="auto"/>
        <w:ind w:left="0"/>
        <w:jc w:val="both"/>
        <w:rPr>
          <w:rFonts w:eastAsia="Times New Roman" w:cstheme="minorHAnsi"/>
          <w:sz w:val="24"/>
          <w:szCs w:val="24"/>
          <w:lang w:eastAsia="it-IT"/>
        </w:rPr>
      </w:pPr>
    </w:p>
    <w:p w14:paraId="23F8D1CD" w14:textId="70A7FC84" w:rsidR="00C2036E" w:rsidRDefault="00C2036E" w:rsidP="009B0BD4">
      <w:pPr>
        <w:spacing w:after="0" w:line="240" w:lineRule="auto"/>
        <w:jc w:val="both"/>
        <w:rPr>
          <w:rFonts w:cstheme="minorHAnsi"/>
          <w:color w:val="000000"/>
          <w:sz w:val="24"/>
          <w:szCs w:val="24"/>
          <w:u w:val="single"/>
        </w:rPr>
      </w:pPr>
      <w:r w:rsidRPr="009B0BD4">
        <w:rPr>
          <w:rFonts w:cstheme="minorHAnsi"/>
          <w:color w:val="000000"/>
          <w:sz w:val="24"/>
          <w:szCs w:val="24"/>
        </w:rPr>
        <w:t xml:space="preserve">Data: </w:t>
      </w:r>
      <w:r w:rsidR="00C8623A" w:rsidRPr="009B0BD4">
        <w:rPr>
          <w:rFonts w:cstheme="minorHAnsi"/>
          <w:color w:val="000000"/>
          <w:sz w:val="24"/>
          <w:szCs w:val="24"/>
        </w:rPr>
        <w:t>20</w:t>
      </w:r>
      <w:r w:rsidRPr="009B0BD4">
        <w:rPr>
          <w:rFonts w:cstheme="minorHAnsi"/>
          <w:color w:val="000000"/>
          <w:sz w:val="24"/>
          <w:szCs w:val="24"/>
        </w:rPr>
        <w:t xml:space="preserve"> febbraio 2023 </w:t>
      </w:r>
      <w:r w:rsidRPr="009B0BD4">
        <w:rPr>
          <w:rFonts w:cstheme="minorHAnsi"/>
          <w:color w:val="000000"/>
          <w:sz w:val="24"/>
          <w:szCs w:val="24"/>
        </w:rPr>
        <w:tab/>
      </w:r>
      <w:r w:rsidRPr="009B0BD4">
        <w:rPr>
          <w:rFonts w:cstheme="minorHAnsi"/>
          <w:color w:val="000000"/>
          <w:sz w:val="24"/>
          <w:szCs w:val="24"/>
        </w:rPr>
        <w:tab/>
      </w:r>
      <w:r w:rsidRPr="009B0BD4">
        <w:rPr>
          <w:rFonts w:cstheme="minorHAnsi"/>
          <w:color w:val="000000"/>
          <w:sz w:val="24"/>
          <w:szCs w:val="24"/>
          <w:u w:val="single"/>
        </w:rPr>
        <w:t>COMUNICATO STAMPA</w:t>
      </w:r>
    </w:p>
    <w:p w14:paraId="553DFBD0" w14:textId="77777777" w:rsidR="00387FB1" w:rsidRPr="009B0BD4" w:rsidRDefault="00387FB1" w:rsidP="009B0BD4">
      <w:pPr>
        <w:spacing w:after="0" w:line="240" w:lineRule="auto"/>
        <w:jc w:val="both"/>
        <w:rPr>
          <w:rFonts w:cstheme="minorHAnsi"/>
          <w:color w:val="000000"/>
          <w:sz w:val="24"/>
          <w:szCs w:val="24"/>
        </w:rPr>
      </w:pPr>
    </w:p>
    <w:p w14:paraId="75D86304" w14:textId="08908716" w:rsidR="00C2036E" w:rsidRPr="008C36D6" w:rsidRDefault="00C2036E" w:rsidP="008C36D6">
      <w:pPr>
        <w:spacing w:after="0" w:line="240" w:lineRule="auto"/>
        <w:jc w:val="center"/>
        <w:rPr>
          <w:rFonts w:cstheme="minorHAnsi"/>
          <w:b/>
          <w:bCs/>
          <w:color w:val="000000"/>
          <w:sz w:val="24"/>
          <w:szCs w:val="24"/>
        </w:rPr>
      </w:pPr>
      <w:r w:rsidRPr="009B0BD4">
        <w:rPr>
          <w:rFonts w:cstheme="minorHAnsi"/>
          <w:b/>
          <w:bCs/>
          <w:color w:val="000000"/>
          <w:sz w:val="24"/>
          <w:szCs w:val="24"/>
        </w:rPr>
        <w:t xml:space="preserve">TURISMO E </w:t>
      </w:r>
      <w:r w:rsidR="00C077DA" w:rsidRPr="009B0BD4">
        <w:rPr>
          <w:rFonts w:cstheme="minorHAnsi"/>
          <w:b/>
          <w:bCs/>
          <w:color w:val="000000"/>
          <w:sz w:val="24"/>
          <w:szCs w:val="24"/>
        </w:rPr>
        <w:t>BIK</w:t>
      </w:r>
      <w:r w:rsidR="008C36D6">
        <w:rPr>
          <w:rFonts w:cstheme="minorHAnsi"/>
          <w:b/>
          <w:bCs/>
          <w:color w:val="000000"/>
          <w:sz w:val="24"/>
          <w:szCs w:val="24"/>
        </w:rPr>
        <w:t>E</w:t>
      </w:r>
      <w:r w:rsidRPr="009B0BD4">
        <w:rPr>
          <w:rFonts w:cstheme="minorHAnsi"/>
          <w:b/>
          <w:bCs/>
          <w:color w:val="000000"/>
          <w:sz w:val="24"/>
          <w:szCs w:val="24"/>
        </w:rPr>
        <w:t xml:space="preserve">: PUGLIA, </w:t>
      </w:r>
      <w:r w:rsidR="009B0BD4">
        <w:rPr>
          <w:rFonts w:cstheme="minorHAnsi"/>
          <w:b/>
          <w:bCs/>
          <w:color w:val="000000"/>
          <w:sz w:val="24"/>
          <w:szCs w:val="24"/>
        </w:rPr>
        <w:t>ESPLORA LA</w:t>
      </w:r>
      <w:r w:rsidRPr="009B0BD4">
        <w:rPr>
          <w:rFonts w:cstheme="minorHAnsi"/>
          <w:b/>
          <w:bCs/>
          <w:color w:val="000000"/>
          <w:sz w:val="24"/>
          <w:szCs w:val="24"/>
        </w:rPr>
        <w:t xml:space="preserve"> MERAVIGLIA</w:t>
      </w:r>
    </w:p>
    <w:p w14:paraId="366A1264" w14:textId="77777777" w:rsidR="008C36D6" w:rsidRPr="00C2036E" w:rsidRDefault="008C36D6" w:rsidP="008C36D6">
      <w:pPr>
        <w:spacing w:after="0" w:line="240" w:lineRule="auto"/>
        <w:jc w:val="center"/>
        <w:rPr>
          <w:rFonts w:cstheme="minorHAnsi"/>
          <w:b/>
          <w:bCs/>
          <w:color w:val="000000"/>
          <w:sz w:val="27"/>
          <w:szCs w:val="27"/>
        </w:rPr>
      </w:pPr>
      <w:r w:rsidRPr="00C2036E">
        <w:rPr>
          <w:rFonts w:cstheme="minorHAnsi"/>
          <w:b/>
          <w:bCs/>
          <w:color w:val="000000"/>
          <w:sz w:val="27"/>
          <w:szCs w:val="27"/>
        </w:rPr>
        <w:t>Oggi on line lo spot di Regione Puglia e Pugliapromozione</w:t>
      </w:r>
    </w:p>
    <w:p w14:paraId="32536BC4" w14:textId="77777777" w:rsidR="008C36D6" w:rsidRPr="009556EF" w:rsidRDefault="008C36D6">
      <w:pPr>
        <w:shd w:val="clear" w:color="auto" w:fill="FFFFFF"/>
        <w:spacing w:after="0" w:line="240" w:lineRule="auto"/>
        <w:jc w:val="both"/>
        <w:rPr>
          <w:rFonts w:cstheme="minorHAnsi"/>
          <w:sz w:val="24"/>
          <w:szCs w:val="24"/>
        </w:rPr>
      </w:pPr>
    </w:p>
    <w:p w14:paraId="2BE56F9B" w14:textId="452DDC67" w:rsidR="009B0BD4" w:rsidRPr="009556EF" w:rsidRDefault="00C2036E" w:rsidP="008552B6">
      <w:pPr>
        <w:shd w:val="clear" w:color="auto" w:fill="FFFFFF"/>
        <w:spacing w:after="0" w:line="240" w:lineRule="auto"/>
        <w:jc w:val="both"/>
        <w:rPr>
          <w:rFonts w:cstheme="minorHAnsi"/>
          <w:sz w:val="24"/>
          <w:szCs w:val="24"/>
        </w:rPr>
      </w:pPr>
      <w:r w:rsidRPr="009556EF">
        <w:rPr>
          <w:rFonts w:cstheme="minorHAnsi"/>
          <w:sz w:val="24"/>
          <w:szCs w:val="24"/>
        </w:rPr>
        <w:t xml:space="preserve">Turismo, da oggi è disponibile </w:t>
      </w:r>
      <w:r w:rsidR="001523C1" w:rsidRPr="009556EF">
        <w:rPr>
          <w:rFonts w:cstheme="minorHAnsi"/>
          <w:sz w:val="24"/>
          <w:szCs w:val="24"/>
        </w:rPr>
        <w:t>on line</w:t>
      </w:r>
      <w:r w:rsidRPr="009556EF">
        <w:rPr>
          <w:rFonts w:cstheme="minorHAnsi"/>
          <w:sz w:val="24"/>
          <w:szCs w:val="24"/>
        </w:rPr>
        <w:t xml:space="preserve"> </w:t>
      </w:r>
      <w:r w:rsidR="001523C1" w:rsidRPr="009556EF">
        <w:rPr>
          <w:rFonts w:cstheme="minorHAnsi"/>
          <w:sz w:val="24"/>
          <w:szCs w:val="24"/>
        </w:rPr>
        <w:t>cliccando su</w:t>
      </w:r>
      <w:r w:rsidR="009B0BD4" w:rsidRPr="009556EF">
        <w:rPr>
          <w:rFonts w:cstheme="minorHAnsi"/>
          <w:sz w:val="24"/>
          <w:szCs w:val="24"/>
        </w:rPr>
        <w:t xml:space="preserve"> </w:t>
      </w:r>
      <w:hyperlink r:id="rId8" w:history="1">
        <w:r w:rsidR="00B0791C" w:rsidRPr="00323605">
          <w:rPr>
            <w:rStyle w:val="Collegamentoipertestuale"/>
            <w:rFonts w:cstheme="minorHAnsi"/>
            <w:sz w:val="24"/>
            <w:szCs w:val="24"/>
          </w:rPr>
          <w:t>https://youtu.be/jOa77dWO-eQ</w:t>
        </w:r>
      </w:hyperlink>
      <w:r w:rsidR="00B0791C">
        <w:rPr>
          <w:rFonts w:cstheme="minorHAnsi"/>
          <w:sz w:val="24"/>
          <w:szCs w:val="24"/>
        </w:rPr>
        <w:t xml:space="preserve"> </w:t>
      </w:r>
      <w:r w:rsidR="001523C1" w:rsidRPr="009556EF">
        <w:rPr>
          <w:rFonts w:cstheme="minorHAnsi"/>
          <w:sz w:val="24"/>
          <w:szCs w:val="24"/>
        </w:rPr>
        <w:t>i</w:t>
      </w:r>
      <w:r w:rsidRPr="009556EF">
        <w:rPr>
          <w:rFonts w:cstheme="minorHAnsi"/>
          <w:sz w:val="24"/>
          <w:szCs w:val="24"/>
        </w:rPr>
        <w:t xml:space="preserve">l </w:t>
      </w:r>
      <w:r w:rsidR="009B0BD4" w:rsidRPr="009556EF">
        <w:rPr>
          <w:rFonts w:cstheme="minorHAnsi"/>
          <w:sz w:val="24"/>
          <w:szCs w:val="24"/>
        </w:rPr>
        <w:t>secondo</w:t>
      </w:r>
      <w:r w:rsidRPr="009556EF">
        <w:rPr>
          <w:rFonts w:cstheme="minorHAnsi"/>
          <w:sz w:val="24"/>
          <w:szCs w:val="24"/>
        </w:rPr>
        <w:t xml:space="preserve"> spot della campagna di comunicazione 2023: Puglia, </w:t>
      </w:r>
      <w:r w:rsidR="009B0BD4" w:rsidRPr="009556EF">
        <w:rPr>
          <w:rFonts w:cstheme="minorHAnsi"/>
          <w:sz w:val="24"/>
          <w:szCs w:val="24"/>
        </w:rPr>
        <w:t xml:space="preserve">esplora </w:t>
      </w:r>
      <w:r w:rsidRPr="009556EF">
        <w:rPr>
          <w:rFonts w:cstheme="minorHAnsi"/>
          <w:sz w:val="24"/>
          <w:szCs w:val="24"/>
        </w:rPr>
        <w:t>la meraviglia</w:t>
      </w:r>
      <w:r w:rsidR="009B0BD4" w:rsidRPr="009556EF">
        <w:rPr>
          <w:rFonts w:cstheme="minorHAnsi"/>
          <w:sz w:val="24"/>
          <w:szCs w:val="24"/>
        </w:rPr>
        <w:t xml:space="preserve">, su due ruote. Questo spot, a cura della Regione Puglia e dell’Agenzia Regionale del Turismo Pugliapromozionale, è una tappa di un percorso di valorizzazione di questo segmento che raccoglie </w:t>
      </w:r>
      <w:r w:rsidR="009B0BD4" w:rsidRPr="009556EF">
        <w:rPr>
          <w:rFonts w:cstheme="minorHAnsi"/>
          <w:color w:val="000000"/>
          <w:sz w:val="24"/>
          <w:szCs w:val="24"/>
        </w:rPr>
        <w:t>crescente attenzione, a livello nazionale ed internazionale. La prima tappa è stata il Bike Forum del 2021, con ospiti internazionali</w:t>
      </w:r>
      <w:r w:rsidR="00155B46" w:rsidRPr="009556EF">
        <w:rPr>
          <w:rFonts w:cstheme="minorHAnsi"/>
          <w:color w:val="000000"/>
          <w:sz w:val="24"/>
          <w:szCs w:val="24"/>
        </w:rPr>
        <w:t xml:space="preserve"> ed </w:t>
      </w:r>
      <w:r w:rsidR="00155B46" w:rsidRPr="009556EF">
        <w:rPr>
          <w:rFonts w:cstheme="minorHAnsi"/>
          <w:sz w:val="24"/>
          <w:szCs w:val="24"/>
        </w:rPr>
        <w:t>i tantissimi operatori del territorio presenti,</w:t>
      </w:r>
      <w:r w:rsidR="009B0BD4" w:rsidRPr="009556EF">
        <w:rPr>
          <w:rFonts w:cstheme="minorHAnsi"/>
          <w:color w:val="000000"/>
          <w:sz w:val="24"/>
          <w:szCs w:val="24"/>
        </w:rPr>
        <w:t xml:space="preserve"> </w:t>
      </w:r>
      <w:r w:rsidR="002A6236" w:rsidRPr="009556EF">
        <w:rPr>
          <w:rFonts w:cstheme="minorHAnsi"/>
          <w:color w:val="000000"/>
          <w:sz w:val="24"/>
          <w:szCs w:val="24"/>
        </w:rPr>
        <w:t>per poi proseguire con numerose altre azioni dedicate alla bicicletta.</w:t>
      </w:r>
      <w:r w:rsidR="009B0BD4" w:rsidRPr="009556EF">
        <w:rPr>
          <w:rFonts w:cstheme="minorHAnsi"/>
          <w:color w:val="000000"/>
          <w:sz w:val="24"/>
          <w:szCs w:val="24"/>
        </w:rPr>
        <w:t xml:space="preserve"> </w:t>
      </w:r>
    </w:p>
    <w:p w14:paraId="558F4CC2" w14:textId="21564417" w:rsidR="00FE7959" w:rsidRDefault="00AF0A71" w:rsidP="00FE7959">
      <w:pPr>
        <w:spacing w:after="0" w:line="240" w:lineRule="auto"/>
        <w:jc w:val="both"/>
        <w:rPr>
          <w:rFonts w:cstheme="minorHAnsi"/>
          <w:color w:val="000000"/>
          <w:sz w:val="24"/>
          <w:szCs w:val="24"/>
        </w:rPr>
      </w:pPr>
      <w:bookmarkStart w:id="0" w:name="_GoBack"/>
      <w:r>
        <w:rPr>
          <w:rFonts w:cstheme="minorHAnsi"/>
          <w:color w:val="000000"/>
          <w:sz w:val="24"/>
          <w:szCs w:val="24"/>
        </w:rPr>
        <w:t>Il</w:t>
      </w:r>
      <w:r w:rsidR="002A6236" w:rsidRPr="009556EF">
        <w:rPr>
          <w:rFonts w:cstheme="minorHAnsi"/>
          <w:color w:val="000000"/>
          <w:sz w:val="24"/>
          <w:szCs w:val="24"/>
        </w:rPr>
        <w:t xml:space="preserve"> contesto italiano e globale è </w:t>
      </w:r>
      <w:r w:rsidR="00FE7959">
        <w:rPr>
          <w:rFonts w:cstheme="minorHAnsi"/>
          <w:color w:val="000000"/>
          <w:sz w:val="24"/>
          <w:szCs w:val="24"/>
        </w:rPr>
        <w:t xml:space="preserve">di </w:t>
      </w:r>
      <w:r w:rsidR="002A6236" w:rsidRPr="009556EF">
        <w:rPr>
          <w:rFonts w:cstheme="minorHAnsi"/>
          <w:color w:val="000000"/>
          <w:sz w:val="24"/>
          <w:szCs w:val="24"/>
        </w:rPr>
        <w:t xml:space="preserve">un turismo orientato alla pratica dello sport e alla scelta di viaggiare per partecipare o assistere ad eventi sportivi professionistici e dilettantistici. </w:t>
      </w:r>
      <w:r w:rsidR="008C36D6">
        <w:rPr>
          <w:rFonts w:cstheme="minorHAnsi"/>
          <w:color w:val="000000"/>
          <w:sz w:val="24"/>
          <w:szCs w:val="24"/>
        </w:rPr>
        <w:t>I</w:t>
      </w:r>
      <w:r w:rsidR="00B166D5" w:rsidRPr="009556EF">
        <w:rPr>
          <w:rFonts w:eastAsia="Times New Roman" w:cstheme="minorHAnsi"/>
          <w:sz w:val="24"/>
          <w:szCs w:val="24"/>
          <w:lang w:eastAsia="it-IT"/>
        </w:rPr>
        <w:t xml:space="preserve">n Puglia, chi sceglie di fare esperienza in bicicletta lo fa anche per </w:t>
      </w:r>
      <w:r w:rsidR="00FE7959">
        <w:rPr>
          <w:rFonts w:eastAsia="Times New Roman" w:cstheme="minorHAnsi"/>
          <w:sz w:val="24"/>
          <w:szCs w:val="24"/>
          <w:lang w:eastAsia="it-IT"/>
        </w:rPr>
        <w:t>vivere</w:t>
      </w:r>
      <w:r w:rsidR="00B166D5" w:rsidRPr="009556EF">
        <w:rPr>
          <w:rFonts w:eastAsia="Times New Roman" w:cstheme="minorHAnsi"/>
          <w:sz w:val="24"/>
          <w:szCs w:val="24"/>
          <w:lang w:eastAsia="it-IT"/>
        </w:rPr>
        <w:t xml:space="preserve"> una esperienza unica, tra gli ulivi, per ammirare i nostri borghi e le nostre coste</w:t>
      </w:r>
      <w:r w:rsidR="00FE7959">
        <w:rPr>
          <w:rFonts w:eastAsia="Times New Roman" w:cstheme="minorHAnsi"/>
          <w:sz w:val="24"/>
          <w:szCs w:val="24"/>
          <w:lang w:eastAsia="it-IT"/>
        </w:rPr>
        <w:t>:</w:t>
      </w:r>
      <w:r w:rsidR="00B166D5" w:rsidRPr="009556EF">
        <w:rPr>
          <w:rFonts w:eastAsia="Times New Roman" w:cstheme="minorHAnsi"/>
          <w:sz w:val="24"/>
          <w:szCs w:val="24"/>
          <w:lang w:eastAsia="it-IT"/>
        </w:rPr>
        <w:t xml:space="preserve"> è un viaggiatore che vuole riempirsi gli occhi di bellezza in modo slow e</w:t>
      </w:r>
      <w:r w:rsidR="008C36D6">
        <w:rPr>
          <w:rFonts w:eastAsia="Times New Roman" w:cstheme="minorHAnsi"/>
          <w:sz w:val="24"/>
          <w:szCs w:val="24"/>
          <w:lang w:eastAsia="it-IT"/>
        </w:rPr>
        <w:t>d</w:t>
      </w:r>
      <w:r w:rsidR="00B166D5" w:rsidRPr="009556EF">
        <w:rPr>
          <w:rFonts w:eastAsia="Times New Roman" w:cstheme="minorHAnsi"/>
          <w:sz w:val="24"/>
          <w:szCs w:val="24"/>
          <w:lang w:eastAsia="it-IT"/>
        </w:rPr>
        <w:t xml:space="preserve"> a contatto con la natura. Questo tipo di turista gradisce abbinare al suo viaggio esperienze enogastronomiche e scoprire borghi meno noti. </w:t>
      </w:r>
    </w:p>
    <w:bookmarkEnd w:id="0"/>
    <w:p w14:paraId="729BDC50" w14:textId="73519018" w:rsidR="002A6236" w:rsidRPr="00F53442" w:rsidRDefault="00F53442" w:rsidP="00FE7959">
      <w:pPr>
        <w:spacing w:after="0" w:line="240" w:lineRule="auto"/>
        <w:jc w:val="both"/>
        <w:rPr>
          <w:rFonts w:cstheme="minorHAnsi"/>
          <w:color w:val="000000"/>
          <w:sz w:val="24"/>
          <w:szCs w:val="24"/>
        </w:rPr>
      </w:pPr>
      <w:r>
        <w:rPr>
          <w:rFonts w:cstheme="minorHAnsi"/>
          <w:color w:val="000000"/>
          <w:sz w:val="24"/>
          <w:szCs w:val="24"/>
        </w:rPr>
        <w:tab/>
      </w:r>
      <w:r w:rsidR="00FE7959" w:rsidRPr="00FE7959">
        <w:rPr>
          <w:rFonts w:cstheme="minorHAnsi"/>
          <w:color w:val="000000"/>
          <w:sz w:val="24"/>
          <w:szCs w:val="24"/>
        </w:rPr>
        <w:t xml:space="preserve">“La Puglia è sempre di più bike destination - dichiara l’assessore al Turismo della Regione Puglia, </w:t>
      </w:r>
      <w:r w:rsidR="00FE7959" w:rsidRPr="00FE7959">
        <w:rPr>
          <w:rFonts w:cstheme="minorHAnsi"/>
          <w:b/>
          <w:bCs/>
          <w:color w:val="000000"/>
          <w:sz w:val="24"/>
          <w:szCs w:val="24"/>
        </w:rPr>
        <w:t>Gianfranco Lopane</w:t>
      </w:r>
      <w:r w:rsidR="00FE7959" w:rsidRPr="00FE7959">
        <w:rPr>
          <w:rFonts w:cstheme="minorHAnsi"/>
          <w:color w:val="000000"/>
          <w:sz w:val="24"/>
          <w:szCs w:val="24"/>
        </w:rPr>
        <w:t>. La Puglia in bicicletta è ancora più straordinaria: questo l’obiettivo ambizioso che intendiamo comunicare e che stiamo costruendo accanto a Comuni, associazioni e operatori, anche attraverso il supporto costante alle iniziative legate allo sport.</w:t>
      </w:r>
      <w:r>
        <w:rPr>
          <w:rFonts w:cstheme="minorHAnsi"/>
          <w:color w:val="000000"/>
          <w:sz w:val="24"/>
          <w:szCs w:val="24"/>
        </w:rPr>
        <w:t xml:space="preserve"> </w:t>
      </w:r>
      <w:r w:rsidRPr="00F53442">
        <w:rPr>
          <w:rFonts w:cstheme="minorHAnsi"/>
          <w:color w:val="000000"/>
          <w:sz w:val="24"/>
          <w:szCs w:val="24"/>
        </w:rPr>
        <w:t>Un percorso che ci permetterà da un lato di promuovere le aree interne della nostra regione e i meravigliosi paesaggi che restituiscono, dall’altro di ragionare sulla definizione degli standard da garantire ai viaggiatori che vengono in Puglia per vivere esperienze in bici. Il contenuto di comunicazione sul bike tourism va in questa direzione e ci permette di rivolgerci sia al mercato nazionale che a quello internazionale</w:t>
      </w:r>
      <w:r>
        <w:rPr>
          <w:rFonts w:cstheme="minorHAnsi"/>
          <w:color w:val="000000"/>
          <w:sz w:val="24"/>
          <w:szCs w:val="24"/>
        </w:rPr>
        <w:t>”</w:t>
      </w:r>
      <w:r w:rsidRPr="00F53442">
        <w:rPr>
          <w:rFonts w:cstheme="minorHAnsi"/>
          <w:color w:val="000000"/>
          <w:sz w:val="24"/>
          <w:szCs w:val="24"/>
        </w:rPr>
        <w:t xml:space="preserve">. </w:t>
      </w:r>
      <w:r>
        <w:rPr>
          <w:rFonts w:cstheme="minorHAnsi"/>
          <w:color w:val="000000"/>
          <w:sz w:val="24"/>
          <w:szCs w:val="24"/>
        </w:rPr>
        <w:t>“</w:t>
      </w:r>
      <w:r w:rsidRPr="00F53442">
        <w:rPr>
          <w:rFonts w:cstheme="minorHAnsi"/>
          <w:color w:val="000000"/>
          <w:sz w:val="24"/>
          <w:szCs w:val="24"/>
        </w:rPr>
        <w:t>Le opportunità del cicloturismo, dei prodotti outdoor legati alla sostenibilità e al turismo lento, sono ormai note e consolidate in Europa ed assumono centralità anche nella strategia turistica regionale</w:t>
      </w:r>
      <w:r w:rsidR="00FE7959">
        <w:rPr>
          <w:rFonts w:cstheme="minorHAnsi"/>
          <w:color w:val="000000"/>
          <w:sz w:val="24"/>
          <w:szCs w:val="24"/>
        </w:rPr>
        <w:t>,</w:t>
      </w:r>
      <w:r w:rsidRPr="00F53442">
        <w:rPr>
          <w:rFonts w:cstheme="minorHAnsi"/>
          <w:color w:val="000000"/>
          <w:sz w:val="24"/>
          <w:szCs w:val="24"/>
        </w:rPr>
        <w:t xml:space="preserve"> che prevede un tavolo di prodotto specifico sul tema. Il percorso nato in collaborazione con i Comuni, a partire dal Patto di Mattinata, quindi</w:t>
      </w:r>
      <w:r>
        <w:rPr>
          <w:rFonts w:cstheme="minorHAnsi"/>
          <w:color w:val="000000"/>
          <w:sz w:val="24"/>
          <w:szCs w:val="24"/>
        </w:rPr>
        <w:t>,</w:t>
      </w:r>
      <w:r w:rsidRPr="00F53442">
        <w:rPr>
          <w:rFonts w:cstheme="minorHAnsi"/>
          <w:color w:val="000000"/>
          <w:sz w:val="24"/>
          <w:szCs w:val="24"/>
        </w:rPr>
        <w:t xml:space="preserve"> col recente accordo con ANCI per favorire lo sviluppo e il coordinamento delle azioni sul prodotto turistico, mette la Puglia in movimento, pronta a pedalare per diventare destinazione bike”</w:t>
      </w:r>
      <w:r>
        <w:rPr>
          <w:rFonts w:cstheme="minorHAnsi"/>
          <w:color w:val="000000"/>
          <w:sz w:val="24"/>
          <w:szCs w:val="24"/>
        </w:rPr>
        <w:t xml:space="preserve">, sottolinea l’assessore </w:t>
      </w:r>
      <w:r w:rsidRPr="00F53442">
        <w:rPr>
          <w:rFonts w:cstheme="minorHAnsi"/>
          <w:b/>
          <w:bCs/>
          <w:color w:val="000000"/>
          <w:sz w:val="24"/>
          <w:szCs w:val="24"/>
        </w:rPr>
        <w:t>Lopane</w:t>
      </w:r>
      <w:r w:rsidRPr="00F53442">
        <w:rPr>
          <w:rFonts w:cstheme="minorHAnsi"/>
          <w:color w:val="000000"/>
          <w:sz w:val="24"/>
          <w:szCs w:val="24"/>
        </w:rPr>
        <w:t>.</w:t>
      </w:r>
    </w:p>
    <w:p w14:paraId="35048EE6" w14:textId="4A8AF304" w:rsidR="008552B6" w:rsidRPr="009556EF" w:rsidRDefault="00F53442" w:rsidP="008552B6">
      <w:pPr>
        <w:spacing w:after="0" w:line="240" w:lineRule="auto"/>
        <w:jc w:val="both"/>
        <w:rPr>
          <w:rFonts w:cstheme="minorHAnsi"/>
          <w:sz w:val="24"/>
          <w:szCs w:val="24"/>
        </w:rPr>
      </w:pPr>
      <w:r>
        <w:rPr>
          <w:rFonts w:cstheme="minorHAnsi"/>
          <w:sz w:val="24"/>
          <w:szCs w:val="24"/>
        </w:rPr>
        <w:tab/>
      </w:r>
      <w:r w:rsidR="008552B6" w:rsidRPr="009556EF">
        <w:rPr>
          <w:rFonts w:cstheme="minorHAnsi"/>
          <w:sz w:val="24"/>
          <w:szCs w:val="24"/>
        </w:rPr>
        <w:t>“Il target del turismo in bicicletta, composto principalmente da stranieri e alto spendenti, è di rilievo per la Puglia tanto che il prodotto turistico bike sarà incluso nel confronto in corso sul nuovo Piano Strategico. Insomma, oltre allo spot ci sono in cantiere la partecipazione a fiere di settore ed altre attività in Puglia”</w:t>
      </w:r>
      <w:r w:rsidR="00E04D40" w:rsidRPr="009556EF">
        <w:rPr>
          <w:rFonts w:cstheme="minorHAnsi"/>
          <w:sz w:val="24"/>
          <w:szCs w:val="24"/>
        </w:rPr>
        <w:t xml:space="preserve">, </w:t>
      </w:r>
      <w:r w:rsidR="00FE7959">
        <w:rPr>
          <w:rFonts w:cstheme="minorHAnsi"/>
          <w:sz w:val="24"/>
          <w:szCs w:val="24"/>
        </w:rPr>
        <w:t>sottolinea</w:t>
      </w:r>
      <w:r w:rsidR="00E04D40" w:rsidRPr="009556EF">
        <w:rPr>
          <w:rFonts w:cstheme="minorHAnsi"/>
          <w:sz w:val="24"/>
          <w:szCs w:val="24"/>
        </w:rPr>
        <w:t xml:space="preserve"> </w:t>
      </w:r>
      <w:r w:rsidR="00E04D40" w:rsidRPr="009556EF">
        <w:rPr>
          <w:rFonts w:cstheme="minorHAnsi"/>
          <w:b/>
          <w:bCs/>
          <w:sz w:val="24"/>
          <w:szCs w:val="24"/>
        </w:rPr>
        <w:t>Luca Scandale</w:t>
      </w:r>
      <w:r w:rsidR="00E04D40" w:rsidRPr="009556EF">
        <w:rPr>
          <w:rFonts w:cstheme="minorHAnsi"/>
          <w:sz w:val="24"/>
          <w:szCs w:val="24"/>
        </w:rPr>
        <w:t>, direttore generale di Pugliapromozione</w:t>
      </w:r>
      <w:r w:rsidR="008552B6" w:rsidRPr="009556EF">
        <w:rPr>
          <w:rFonts w:cstheme="minorHAnsi"/>
          <w:sz w:val="24"/>
          <w:szCs w:val="24"/>
        </w:rPr>
        <w:t>.</w:t>
      </w:r>
    </w:p>
    <w:p w14:paraId="437A0C54" w14:textId="3218B288" w:rsidR="00B166D5" w:rsidRPr="00B166D5" w:rsidRDefault="00FE7959" w:rsidP="00B166D5">
      <w:pPr>
        <w:spacing w:after="0" w:line="240" w:lineRule="auto"/>
        <w:rPr>
          <w:rFonts w:eastAsia="Times New Roman" w:cstheme="minorHAnsi"/>
          <w:sz w:val="24"/>
          <w:szCs w:val="24"/>
          <w:lang w:eastAsia="it-IT"/>
        </w:rPr>
      </w:pPr>
      <w:r>
        <w:rPr>
          <w:rFonts w:eastAsia="Times New Roman" w:cstheme="minorHAnsi"/>
          <w:color w:val="000000"/>
          <w:sz w:val="24"/>
          <w:szCs w:val="24"/>
          <w:lang w:eastAsia="it-IT"/>
        </w:rPr>
        <w:tab/>
      </w:r>
      <w:r>
        <w:rPr>
          <w:rFonts w:eastAsia="Times New Roman" w:cstheme="minorHAnsi"/>
          <w:sz w:val="24"/>
          <w:szCs w:val="24"/>
          <w:lang w:eastAsia="it-IT"/>
        </w:rPr>
        <w:t>Le due ruote sono nei</w:t>
      </w:r>
      <w:r w:rsidR="00B166D5" w:rsidRPr="00B166D5">
        <w:rPr>
          <w:rFonts w:eastAsia="Times New Roman" w:cstheme="minorHAnsi"/>
          <w:sz w:val="24"/>
          <w:szCs w:val="24"/>
          <w:lang w:eastAsia="it-IT"/>
        </w:rPr>
        <w:t xml:space="preserve"> dati del terzo rapporto</w:t>
      </w:r>
      <w:r w:rsidR="00B166D5" w:rsidRPr="009556EF">
        <w:rPr>
          <w:rFonts w:eastAsia="Times New Roman" w:cstheme="minorHAnsi"/>
          <w:sz w:val="24"/>
          <w:szCs w:val="24"/>
          <w:lang w:eastAsia="it-IT"/>
        </w:rPr>
        <w:t xml:space="preserve"> </w:t>
      </w:r>
      <w:r w:rsidR="00B166D5" w:rsidRPr="00B166D5">
        <w:rPr>
          <w:rFonts w:eastAsia="Times New Roman" w:cstheme="minorHAnsi"/>
          <w:b/>
          <w:bCs/>
          <w:sz w:val="24"/>
          <w:szCs w:val="24"/>
          <w:bdr w:val="none" w:sz="0" w:space="0" w:color="auto" w:frame="1"/>
          <w:lang w:eastAsia="it-IT"/>
        </w:rPr>
        <w:t>Isnart</w:t>
      </w:r>
      <w:r w:rsidR="00B166D5" w:rsidRPr="009556EF">
        <w:rPr>
          <w:rFonts w:eastAsia="Times New Roman" w:cstheme="minorHAnsi"/>
          <w:sz w:val="24"/>
          <w:szCs w:val="24"/>
          <w:lang w:eastAsia="it-IT"/>
        </w:rPr>
        <w:t>, I</w:t>
      </w:r>
      <w:r w:rsidR="00B166D5" w:rsidRPr="00B166D5">
        <w:rPr>
          <w:rFonts w:eastAsia="Times New Roman" w:cstheme="minorHAnsi"/>
          <w:sz w:val="24"/>
          <w:szCs w:val="24"/>
          <w:lang w:eastAsia="it-IT"/>
        </w:rPr>
        <w:t xml:space="preserve">stituto Nazionale </w:t>
      </w:r>
      <w:r w:rsidR="008C36D6">
        <w:rPr>
          <w:rFonts w:eastAsia="Times New Roman" w:cstheme="minorHAnsi"/>
          <w:sz w:val="24"/>
          <w:szCs w:val="24"/>
          <w:lang w:eastAsia="it-IT"/>
        </w:rPr>
        <w:t xml:space="preserve">Ricerche Turistiche, </w:t>
      </w:r>
      <w:r>
        <w:rPr>
          <w:rFonts w:eastAsia="Times New Roman" w:cstheme="minorHAnsi"/>
          <w:sz w:val="24"/>
          <w:szCs w:val="24"/>
          <w:lang w:eastAsia="it-IT"/>
        </w:rPr>
        <w:t xml:space="preserve">che </w:t>
      </w:r>
      <w:r w:rsidR="008C36D6">
        <w:rPr>
          <w:rFonts w:eastAsia="Times New Roman" w:cstheme="minorHAnsi"/>
          <w:sz w:val="24"/>
          <w:szCs w:val="24"/>
          <w:lang w:eastAsia="it-IT"/>
        </w:rPr>
        <w:t xml:space="preserve">ha realizzato una </w:t>
      </w:r>
      <w:r w:rsidR="00B166D5" w:rsidRPr="00B166D5">
        <w:rPr>
          <w:rFonts w:eastAsia="Times New Roman" w:cstheme="minorHAnsi"/>
          <w:sz w:val="24"/>
          <w:szCs w:val="24"/>
          <w:lang w:eastAsia="it-IT"/>
        </w:rPr>
        <w:t xml:space="preserve">indagine rivolta ad un campione nazionale di circa 10.000 turisti italiani e stranieri che abbiano soggiornato almeno due notti in </w:t>
      </w:r>
      <w:r w:rsidR="00B166D5" w:rsidRPr="009556EF">
        <w:rPr>
          <w:rFonts w:eastAsia="Times New Roman" w:cstheme="minorHAnsi"/>
          <w:sz w:val="24"/>
          <w:szCs w:val="24"/>
          <w:lang w:eastAsia="it-IT"/>
        </w:rPr>
        <w:t>I</w:t>
      </w:r>
      <w:r w:rsidR="00B166D5" w:rsidRPr="00B166D5">
        <w:rPr>
          <w:rFonts w:eastAsia="Times New Roman" w:cstheme="minorHAnsi"/>
          <w:sz w:val="24"/>
          <w:szCs w:val="24"/>
          <w:lang w:eastAsia="it-IT"/>
        </w:rPr>
        <w:t>talia, coinvol</w:t>
      </w:r>
      <w:r w:rsidR="008C36D6">
        <w:rPr>
          <w:rFonts w:eastAsia="Times New Roman" w:cstheme="minorHAnsi"/>
          <w:sz w:val="24"/>
          <w:szCs w:val="24"/>
          <w:lang w:eastAsia="it-IT"/>
        </w:rPr>
        <w:t>g</w:t>
      </w:r>
      <w:r w:rsidR="00B166D5" w:rsidRPr="00B166D5">
        <w:rPr>
          <w:rFonts w:eastAsia="Times New Roman" w:cstheme="minorHAnsi"/>
          <w:sz w:val="24"/>
          <w:szCs w:val="24"/>
          <w:lang w:eastAsia="it-IT"/>
        </w:rPr>
        <w:t>e</w:t>
      </w:r>
      <w:r w:rsidR="008C36D6">
        <w:rPr>
          <w:rFonts w:eastAsia="Times New Roman" w:cstheme="minorHAnsi"/>
          <w:sz w:val="24"/>
          <w:szCs w:val="24"/>
          <w:lang w:eastAsia="it-IT"/>
        </w:rPr>
        <w:t>ndo</w:t>
      </w:r>
      <w:r w:rsidR="00B166D5" w:rsidRPr="00B166D5">
        <w:rPr>
          <w:rFonts w:eastAsia="Times New Roman" w:cstheme="minorHAnsi"/>
          <w:sz w:val="24"/>
          <w:szCs w:val="24"/>
          <w:lang w:eastAsia="it-IT"/>
        </w:rPr>
        <w:t xml:space="preserve"> oltre 500 </w:t>
      </w:r>
      <w:r w:rsidR="008C36D6">
        <w:rPr>
          <w:rFonts w:eastAsia="Times New Roman" w:cstheme="minorHAnsi"/>
          <w:sz w:val="24"/>
          <w:szCs w:val="24"/>
          <w:lang w:eastAsia="it-IT"/>
        </w:rPr>
        <w:t>località ch</w:t>
      </w:r>
      <w:r w:rsidR="00B166D5" w:rsidRPr="00B166D5">
        <w:rPr>
          <w:rFonts w:eastAsia="Times New Roman" w:cstheme="minorHAnsi"/>
          <w:sz w:val="24"/>
          <w:szCs w:val="24"/>
          <w:lang w:eastAsia="it-IT"/>
        </w:rPr>
        <w:t>e rappresentano il 60% delle presenze turistiche in Italia</w:t>
      </w:r>
      <w:r w:rsidR="008C36D6">
        <w:rPr>
          <w:rFonts w:eastAsia="Times New Roman" w:cstheme="minorHAnsi"/>
          <w:sz w:val="24"/>
          <w:szCs w:val="24"/>
          <w:lang w:eastAsia="it-IT"/>
        </w:rPr>
        <w:t>. Il risultato è che</w:t>
      </w:r>
      <w:r w:rsidR="00B166D5" w:rsidRPr="00B166D5">
        <w:rPr>
          <w:rFonts w:eastAsia="Times New Roman" w:cstheme="minorHAnsi"/>
          <w:sz w:val="24"/>
          <w:szCs w:val="24"/>
          <w:lang w:eastAsia="it-IT"/>
        </w:rPr>
        <w:t xml:space="preserve"> cresce l’interesse </w:t>
      </w:r>
      <w:r w:rsidR="008C36D6">
        <w:rPr>
          <w:rFonts w:eastAsia="Times New Roman" w:cstheme="minorHAnsi"/>
          <w:sz w:val="24"/>
          <w:szCs w:val="24"/>
          <w:lang w:eastAsia="it-IT"/>
        </w:rPr>
        <w:t xml:space="preserve">per </w:t>
      </w:r>
      <w:r>
        <w:rPr>
          <w:rFonts w:eastAsia="Times New Roman" w:cstheme="minorHAnsi"/>
          <w:sz w:val="24"/>
          <w:szCs w:val="24"/>
          <w:lang w:eastAsia="it-IT"/>
        </w:rPr>
        <w:t>la bicicletta</w:t>
      </w:r>
      <w:r w:rsidR="008C36D6">
        <w:rPr>
          <w:rFonts w:eastAsia="Times New Roman" w:cstheme="minorHAnsi"/>
          <w:sz w:val="24"/>
          <w:szCs w:val="24"/>
          <w:lang w:eastAsia="it-IT"/>
        </w:rPr>
        <w:t xml:space="preserve"> </w:t>
      </w:r>
      <w:r w:rsidR="00B166D5" w:rsidRPr="00B166D5">
        <w:rPr>
          <w:rFonts w:eastAsia="Times New Roman" w:cstheme="minorHAnsi"/>
          <w:sz w:val="24"/>
          <w:szCs w:val="24"/>
          <w:lang w:eastAsia="it-IT"/>
        </w:rPr>
        <w:t>durante tutto l’anno rispetto al periodo prepandemia</w:t>
      </w:r>
      <w:r w:rsidR="00B166D5" w:rsidRPr="009556EF">
        <w:rPr>
          <w:rFonts w:eastAsia="Times New Roman" w:cstheme="minorHAnsi"/>
          <w:sz w:val="24"/>
          <w:szCs w:val="24"/>
          <w:lang w:eastAsia="it-IT"/>
        </w:rPr>
        <w:t>. I</w:t>
      </w:r>
      <w:r w:rsidR="00B166D5" w:rsidRPr="00B166D5">
        <w:rPr>
          <w:rFonts w:eastAsia="Times New Roman" w:cstheme="minorHAnsi"/>
          <w:sz w:val="24"/>
          <w:szCs w:val="24"/>
          <w:lang w:eastAsia="it-IT"/>
        </w:rPr>
        <w:t>n particolare</w:t>
      </w:r>
      <w:r w:rsidR="00B166D5" w:rsidRPr="009556EF">
        <w:rPr>
          <w:rFonts w:eastAsia="Times New Roman" w:cstheme="minorHAnsi"/>
          <w:sz w:val="24"/>
          <w:szCs w:val="24"/>
          <w:lang w:eastAsia="it-IT"/>
        </w:rPr>
        <w:t>,</w:t>
      </w:r>
      <w:r w:rsidR="00B166D5" w:rsidRPr="00B166D5">
        <w:rPr>
          <w:rFonts w:eastAsia="Times New Roman" w:cstheme="minorHAnsi"/>
          <w:sz w:val="24"/>
          <w:szCs w:val="24"/>
          <w:lang w:eastAsia="it-IT"/>
        </w:rPr>
        <w:t xml:space="preserve"> nei mesi primaverili, </w:t>
      </w:r>
      <w:r w:rsidR="00B166D5" w:rsidRPr="009556EF">
        <w:rPr>
          <w:rFonts w:eastAsia="Times New Roman" w:cstheme="minorHAnsi"/>
          <w:sz w:val="24"/>
          <w:szCs w:val="24"/>
          <w:lang w:eastAsia="it-IT"/>
        </w:rPr>
        <w:t>si intensifica on line la ricerca</w:t>
      </w:r>
      <w:r w:rsidR="00B166D5" w:rsidRPr="00B166D5">
        <w:rPr>
          <w:rFonts w:eastAsia="Times New Roman" w:cstheme="minorHAnsi"/>
          <w:sz w:val="24"/>
          <w:szCs w:val="24"/>
          <w:lang w:eastAsia="it-IT"/>
        </w:rPr>
        <w:t xml:space="preserve"> il termine </w:t>
      </w:r>
      <w:r w:rsidR="00B166D5" w:rsidRPr="009556EF">
        <w:rPr>
          <w:rFonts w:eastAsia="Times New Roman" w:cstheme="minorHAnsi"/>
          <w:sz w:val="24"/>
          <w:szCs w:val="24"/>
          <w:lang w:eastAsia="it-IT"/>
        </w:rPr>
        <w:t>“</w:t>
      </w:r>
      <w:r w:rsidR="00B166D5" w:rsidRPr="00B166D5">
        <w:rPr>
          <w:rFonts w:eastAsia="Times New Roman" w:cstheme="minorHAnsi"/>
          <w:sz w:val="24"/>
          <w:szCs w:val="24"/>
          <w:lang w:eastAsia="it-IT"/>
        </w:rPr>
        <w:t>bici</w:t>
      </w:r>
      <w:r w:rsidR="00B166D5" w:rsidRPr="009556EF">
        <w:rPr>
          <w:rFonts w:eastAsia="Times New Roman" w:cstheme="minorHAnsi"/>
          <w:sz w:val="24"/>
          <w:szCs w:val="24"/>
          <w:lang w:eastAsia="it-IT"/>
        </w:rPr>
        <w:t>”</w:t>
      </w:r>
      <w:r w:rsidR="00B166D5" w:rsidRPr="00B166D5">
        <w:rPr>
          <w:rFonts w:eastAsia="Times New Roman" w:cstheme="minorHAnsi"/>
          <w:sz w:val="24"/>
          <w:szCs w:val="24"/>
          <w:lang w:eastAsia="it-IT"/>
        </w:rPr>
        <w:t xml:space="preserve"> collegato all</w:t>
      </w:r>
      <w:r w:rsidR="00B166D5" w:rsidRPr="009556EF">
        <w:rPr>
          <w:rFonts w:eastAsia="Times New Roman" w:cstheme="minorHAnsi"/>
          <w:sz w:val="24"/>
          <w:szCs w:val="24"/>
          <w:lang w:eastAsia="it-IT"/>
        </w:rPr>
        <w:t>a</w:t>
      </w:r>
      <w:r w:rsidR="00B166D5" w:rsidRPr="00B166D5">
        <w:rPr>
          <w:rFonts w:eastAsia="Times New Roman" w:cstheme="minorHAnsi"/>
          <w:sz w:val="24"/>
          <w:szCs w:val="24"/>
          <w:lang w:eastAsia="it-IT"/>
        </w:rPr>
        <w:t xml:space="preserve"> categoria </w:t>
      </w:r>
      <w:r w:rsidR="00B166D5" w:rsidRPr="009556EF">
        <w:rPr>
          <w:rFonts w:eastAsia="Times New Roman" w:cstheme="minorHAnsi"/>
          <w:sz w:val="24"/>
          <w:szCs w:val="24"/>
          <w:lang w:eastAsia="it-IT"/>
        </w:rPr>
        <w:t>”</w:t>
      </w:r>
      <w:r w:rsidR="00B166D5" w:rsidRPr="00B166D5">
        <w:rPr>
          <w:rFonts w:eastAsia="Times New Roman" w:cstheme="minorHAnsi"/>
          <w:sz w:val="24"/>
          <w:szCs w:val="24"/>
          <w:lang w:eastAsia="it-IT"/>
        </w:rPr>
        <w:t>viaggio</w:t>
      </w:r>
      <w:r w:rsidR="00B166D5" w:rsidRPr="009556EF">
        <w:rPr>
          <w:rFonts w:eastAsia="Times New Roman" w:cstheme="minorHAnsi"/>
          <w:sz w:val="24"/>
          <w:szCs w:val="24"/>
          <w:lang w:eastAsia="it-IT"/>
        </w:rPr>
        <w:t xml:space="preserve">” </w:t>
      </w:r>
      <w:r w:rsidR="00B166D5" w:rsidRPr="00B166D5">
        <w:rPr>
          <w:rFonts w:eastAsia="Times New Roman" w:cstheme="minorHAnsi"/>
          <w:sz w:val="24"/>
          <w:szCs w:val="24"/>
          <w:lang w:eastAsia="it-IT"/>
        </w:rPr>
        <w:t>(Fonte: GoogleTrends).</w:t>
      </w:r>
    </w:p>
    <w:p w14:paraId="7FA89DDF" w14:textId="26DC556C" w:rsidR="002A6236" w:rsidRPr="009556EF" w:rsidRDefault="00B166D5" w:rsidP="00E04D40">
      <w:pPr>
        <w:spacing w:after="0" w:line="240" w:lineRule="auto"/>
        <w:jc w:val="both"/>
        <w:rPr>
          <w:rFonts w:cstheme="minorHAnsi"/>
          <w:sz w:val="24"/>
          <w:szCs w:val="24"/>
        </w:rPr>
      </w:pPr>
      <w:r w:rsidRPr="009556EF">
        <w:rPr>
          <w:rFonts w:cstheme="minorHAnsi"/>
          <w:sz w:val="24"/>
          <w:szCs w:val="24"/>
        </w:rPr>
        <w:lastRenderedPageBreak/>
        <w:tab/>
        <w:t>Intanto, in Puglia, f</w:t>
      </w:r>
      <w:r w:rsidR="008552B6" w:rsidRPr="009556EF">
        <w:rPr>
          <w:rFonts w:cstheme="minorHAnsi"/>
          <w:sz w:val="24"/>
          <w:szCs w:val="24"/>
        </w:rPr>
        <w:t>ervono</w:t>
      </w:r>
      <w:r w:rsidRPr="009556EF">
        <w:rPr>
          <w:rFonts w:cstheme="minorHAnsi"/>
          <w:sz w:val="24"/>
          <w:szCs w:val="24"/>
        </w:rPr>
        <w:t xml:space="preserve"> </w:t>
      </w:r>
      <w:r w:rsidR="008552B6" w:rsidRPr="009556EF">
        <w:rPr>
          <w:rFonts w:cstheme="minorHAnsi"/>
          <w:sz w:val="24"/>
          <w:szCs w:val="24"/>
        </w:rPr>
        <w:t xml:space="preserve">i preparativi per </w:t>
      </w:r>
      <w:r w:rsidR="009556EF" w:rsidRPr="009556EF">
        <w:rPr>
          <w:rFonts w:cstheme="minorHAnsi"/>
          <w:sz w:val="24"/>
          <w:szCs w:val="24"/>
        </w:rPr>
        <w:t xml:space="preserve">le due giornate interamente dedicate alla "Puglia Bike Destination" con interventi di operatori del settore, </w:t>
      </w:r>
      <w:r w:rsidR="008552B6" w:rsidRPr="009556EF">
        <w:rPr>
          <w:rFonts w:cstheme="minorHAnsi"/>
          <w:sz w:val="24"/>
          <w:szCs w:val="24"/>
        </w:rPr>
        <w:t>in programma per il 17 e 18 marzo.</w:t>
      </w:r>
      <w:r w:rsidR="00E04D40" w:rsidRPr="009556EF">
        <w:rPr>
          <w:rFonts w:cstheme="minorHAnsi"/>
          <w:sz w:val="24"/>
          <w:szCs w:val="24"/>
        </w:rPr>
        <w:t xml:space="preserve"> </w:t>
      </w:r>
      <w:r w:rsidR="008552B6" w:rsidRPr="009556EF">
        <w:rPr>
          <w:rFonts w:eastAsia="Times New Roman" w:cstheme="minorHAnsi"/>
          <w:color w:val="202020"/>
          <w:spacing w:val="-15"/>
          <w:kern w:val="36"/>
          <w:sz w:val="24"/>
          <w:szCs w:val="24"/>
          <w:lang w:eastAsia="it-IT"/>
        </w:rPr>
        <w:t>“L’intes</w:t>
      </w:r>
      <w:r w:rsidR="002A6236" w:rsidRPr="009556EF">
        <w:rPr>
          <w:rFonts w:eastAsia="Times New Roman" w:cstheme="minorHAnsi"/>
          <w:color w:val="202020"/>
          <w:spacing w:val="-15"/>
          <w:kern w:val="36"/>
          <w:sz w:val="24"/>
          <w:szCs w:val="24"/>
          <w:lang w:eastAsia="it-IT"/>
        </w:rPr>
        <w:t>a fra Regione Puglia e Federazione Ciclistica Italiana sarà ulteriormente rafforzata dalla presenza di una delle rappresentative azzurre che saranno in Puglia nella settimana del</w:t>
      </w:r>
      <w:r w:rsidR="00FE7959">
        <w:rPr>
          <w:rFonts w:eastAsia="Times New Roman" w:cstheme="minorHAnsi"/>
          <w:color w:val="202020"/>
          <w:spacing w:val="-15"/>
          <w:kern w:val="36"/>
          <w:sz w:val="24"/>
          <w:szCs w:val="24"/>
          <w:lang w:eastAsia="it-IT"/>
        </w:rPr>
        <w:t xml:space="preserve">l’evento </w:t>
      </w:r>
      <w:r w:rsidR="002A6236" w:rsidRPr="009556EF">
        <w:rPr>
          <w:rFonts w:eastAsia="Times New Roman" w:cstheme="minorHAnsi"/>
          <w:color w:val="202020"/>
          <w:spacing w:val="-15"/>
          <w:kern w:val="36"/>
          <w:sz w:val="24"/>
          <w:szCs w:val="24"/>
          <w:lang w:eastAsia="it-IT"/>
        </w:rPr>
        <w:t>per allenarsi, stare fra i pugliesi ed intervenire alla kermesse in Fiera in uno spazio a loro dedicato. E lo faranno in maniera molto coinvolgente e particolare</w:t>
      </w:r>
      <w:r w:rsidR="008552B6" w:rsidRPr="009556EF">
        <w:rPr>
          <w:rFonts w:eastAsia="Times New Roman" w:cstheme="minorHAnsi"/>
          <w:color w:val="202020"/>
          <w:spacing w:val="-15"/>
          <w:kern w:val="36"/>
          <w:sz w:val="24"/>
          <w:szCs w:val="24"/>
          <w:lang w:eastAsia="it-IT"/>
        </w:rPr>
        <w:t xml:space="preserve">”, ha detto </w:t>
      </w:r>
      <w:r w:rsidR="002A6236" w:rsidRPr="009556EF">
        <w:rPr>
          <w:rFonts w:eastAsia="Times New Roman" w:cstheme="minorHAnsi"/>
          <w:b/>
          <w:bCs/>
          <w:color w:val="202020"/>
          <w:spacing w:val="-15"/>
          <w:kern w:val="36"/>
          <w:sz w:val="24"/>
          <w:szCs w:val="24"/>
          <w:lang w:eastAsia="it-IT"/>
        </w:rPr>
        <w:t>Tommaso Depalma</w:t>
      </w:r>
      <w:r w:rsidR="002A6236" w:rsidRPr="009556EF">
        <w:rPr>
          <w:rFonts w:eastAsia="Times New Roman" w:cstheme="minorHAnsi"/>
          <w:color w:val="202020"/>
          <w:spacing w:val="-15"/>
          <w:kern w:val="36"/>
          <w:sz w:val="24"/>
          <w:szCs w:val="24"/>
          <w:lang w:eastAsia="it-IT"/>
        </w:rPr>
        <w:t xml:space="preserve"> consigliere del Presidente Emiliano per il Progetto Puglia Meta del Turismo Sportivo e Coordinatore del Comitato Tecnico Scientifico di Anci Puglia per Puglia Bike Destination e cinghia di trasmissione fra il mondo dello sport e gli assessorati Sport e Turismo della Regione con le agenzie Regionali Puglia</w:t>
      </w:r>
      <w:r w:rsidR="001777D3">
        <w:rPr>
          <w:rFonts w:eastAsia="Times New Roman" w:cstheme="minorHAnsi"/>
          <w:color w:val="202020"/>
          <w:spacing w:val="-15"/>
          <w:kern w:val="36"/>
          <w:sz w:val="24"/>
          <w:szCs w:val="24"/>
          <w:lang w:eastAsia="it-IT"/>
        </w:rPr>
        <w:t>p</w:t>
      </w:r>
      <w:r w:rsidR="002A6236" w:rsidRPr="009556EF">
        <w:rPr>
          <w:rFonts w:eastAsia="Times New Roman" w:cstheme="minorHAnsi"/>
          <w:color w:val="202020"/>
          <w:spacing w:val="-15"/>
          <w:kern w:val="36"/>
          <w:sz w:val="24"/>
          <w:szCs w:val="24"/>
          <w:lang w:eastAsia="it-IT"/>
        </w:rPr>
        <w:t>romozione e Asset Puglia.</w:t>
      </w:r>
    </w:p>
    <w:p w14:paraId="74FDCA59" w14:textId="7E4544E2" w:rsidR="001777D3" w:rsidRPr="00FE7959" w:rsidRDefault="0085611C" w:rsidP="008552B6">
      <w:pPr>
        <w:spacing w:after="0" w:line="240" w:lineRule="auto"/>
        <w:jc w:val="both"/>
        <w:rPr>
          <w:rFonts w:eastAsia="Times New Roman" w:cstheme="minorHAnsi"/>
          <w:sz w:val="24"/>
          <w:szCs w:val="24"/>
          <w:lang w:eastAsia="it-IT"/>
        </w:rPr>
      </w:pPr>
      <w:r>
        <w:rPr>
          <w:rFonts w:eastAsia="Times New Roman" w:cstheme="minorHAnsi"/>
          <w:color w:val="202020"/>
          <w:spacing w:val="-15"/>
          <w:kern w:val="36"/>
          <w:sz w:val="24"/>
          <w:szCs w:val="24"/>
          <w:lang w:eastAsia="it-IT"/>
        </w:rPr>
        <w:tab/>
      </w:r>
      <w:r w:rsidR="008552B6" w:rsidRPr="009556EF">
        <w:rPr>
          <w:rFonts w:eastAsia="Times New Roman" w:cstheme="minorHAnsi"/>
          <w:color w:val="202020"/>
          <w:spacing w:val="-15"/>
          <w:kern w:val="36"/>
          <w:sz w:val="24"/>
          <w:szCs w:val="24"/>
          <w:lang w:eastAsia="it-IT"/>
        </w:rPr>
        <w:t xml:space="preserve">E, ora, guardiamo lo spot bike! </w:t>
      </w:r>
      <w:r w:rsidR="009B0BD4" w:rsidRPr="009556EF">
        <w:rPr>
          <w:rFonts w:cstheme="minorHAnsi"/>
          <w:color w:val="000000"/>
          <w:sz w:val="24"/>
          <w:szCs w:val="24"/>
        </w:rPr>
        <w:t xml:space="preserve">Grande attenzione non solo alla bellezza, ma anche ai contenuti tecnici, sono racchiusi </w:t>
      </w:r>
      <w:r w:rsidR="008552B6" w:rsidRPr="009556EF">
        <w:rPr>
          <w:rFonts w:cstheme="minorHAnsi"/>
          <w:color w:val="000000"/>
          <w:sz w:val="24"/>
          <w:szCs w:val="24"/>
        </w:rPr>
        <w:t>nel video</w:t>
      </w:r>
      <w:r w:rsidR="009B0BD4" w:rsidRPr="009556EF">
        <w:rPr>
          <w:rFonts w:cstheme="minorHAnsi"/>
          <w:color w:val="000000"/>
          <w:sz w:val="24"/>
          <w:szCs w:val="24"/>
        </w:rPr>
        <w:t xml:space="preserve"> per il </w:t>
      </w:r>
      <w:r w:rsidR="009B0BD4" w:rsidRPr="009556EF">
        <w:rPr>
          <w:rFonts w:cstheme="minorHAnsi"/>
          <w:b/>
          <w:bCs/>
          <w:color w:val="000000"/>
          <w:sz w:val="24"/>
          <w:szCs w:val="24"/>
        </w:rPr>
        <w:t xml:space="preserve">BIKE </w:t>
      </w:r>
      <w:r w:rsidR="009B0BD4" w:rsidRPr="009556EF">
        <w:rPr>
          <w:rFonts w:cstheme="minorHAnsi"/>
          <w:color w:val="000000"/>
          <w:sz w:val="24"/>
          <w:szCs w:val="24"/>
        </w:rPr>
        <w:t xml:space="preserve">in cui si susseguono in paesaggi mozzafiato tre tipologie diverse di biciclette che suggeriscono le diverse esperienze su due ruote che la Puglia può offrire. </w:t>
      </w:r>
      <w:r w:rsidR="00E04D40" w:rsidRPr="009556EF">
        <w:rPr>
          <w:rFonts w:eastAsia="Times New Roman" w:cstheme="minorHAnsi"/>
          <w:color w:val="000000"/>
          <w:sz w:val="24"/>
          <w:szCs w:val="24"/>
          <w:lang w:eastAsia="it-IT"/>
        </w:rPr>
        <w:t>Lo spot realizzato da Big Up srl, per la regia di Enrico Lando, è stato presentato da</w:t>
      </w:r>
      <w:r w:rsidR="001777D3">
        <w:rPr>
          <w:rFonts w:eastAsia="Times New Roman" w:cstheme="minorHAnsi"/>
          <w:color w:val="000000"/>
          <w:sz w:val="24"/>
          <w:szCs w:val="24"/>
          <w:lang w:eastAsia="it-IT"/>
        </w:rPr>
        <w:t xml:space="preserve"> </w:t>
      </w:r>
      <w:r w:rsidR="00E04D40" w:rsidRPr="009556EF">
        <w:rPr>
          <w:rFonts w:eastAsia="Times New Roman" w:cstheme="minorHAnsi"/>
          <w:b/>
          <w:bCs/>
          <w:sz w:val="24"/>
          <w:szCs w:val="24"/>
          <w:lang w:eastAsia="it-IT"/>
        </w:rPr>
        <w:t>Ludovica Casellati</w:t>
      </w:r>
      <w:r w:rsidR="00E04D40" w:rsidRPr="009556EF">
        <w:rPr>
          <w:rFonts w:eastAsia="Times New Roman" w:cstheme="minorHAnsi"/>
          <w:sz w:val="24"/>
          <w:szCs w:val="24"/>
          <w:lang w:eastAsia="it-IT"/>
        </w:rPr>
        <w:t>, esperta in</w:t>
      </w:r>
      <w:r w:rsidR="001777D3">
        <w:rPr>
          <w:rFonts w:eastAsia="Times New Roman" w:cstheme="minorHAnsi"/>
          <w:sz w:val="24"/>
          <w:szCs w:val="24"/>
          <w:lang w:eastAsia="it-IT"/>
        </w:rPr>
        <w:t xml:space="preserve"> </w:t>
      </w:r>
      <w:r w:rsidR="00E04D40" w:rsidRPr="009556EF">
        <w:rPr>
          <w:rFonts w:eastAsia="Times New Roman" w:cstheme="minorHAnsi"/>
          <w:color w:val="000000"/>
          <w:sz w:val="24"/>
          <w:szCs w:val="24"/>
          <w:lang w:eastAsia="it-IT"/>
        </w:rPr>
        <w:t>promozione e comunicazione del cicloturismo e della mobilità sostenibile</w:t>
      </w:r>
      <w:r w:rsidR="00FE7959">
        <w:rPr>
          <w:rFonts w:eastAsia="Times New Roman" w:cstheme="minorHAnsi"/>
          <w:color w:val="000000"/>
          <w:sz w:val="24"/>
          <w:szCs w:val="24"/>
          <w:lang w:eastAsia="it-IT"/>
        </w:rPr>
        <w:t>. S</w:t>
      </w:r>
      <w:r w:rsidR="001777D3" w:rsidRPr="008C36D6">
        <w:rPr>
          <w:sz w:val="24"/>
          <w:szCs w:val="24"/>
        </w:rPr>
        <w:t xml:space="preserve">arà online da oggi </w:t>
      </w:r>
      <w:r w:rsidR="001777D3" w:rsidRPr="008C36D6">
        <w:rPr>
          <w:b/>
          <w:bCs/>
          <w:sz w:val="24"/>
          <w:szCs w:val="24"/>
        </w:rPr>
        <w:t>20</w:t>
      </w:r>
      <w:r w:rsidR="001777D3" w:rsidRPr="008C36D6">
        <w:rPr>
          <w:sz w:val="24"/>
          <w:szCs w:val="24"/>
        </w:rPr>
        <w:t xml:space="preserve"> febbraio, oltre che su Youtube, anche sugli account Facebook e Instagram di Assessore Lopane, Regione Puglia, WeAreinPuglia, Puglia365</w:t>
      </w:r>
      <w:r w:rsidR="00E54E0D">
        <w:rPr>
          <w:sz w:val="24"/>
          <w:szCs w:val="24"/>
        </w:rPr>
        <w:t xml:space="preserve"> </w:t>
      </w:r>
      <w:r w:rsidR="00D96881">
        <w:rPr>
          <w:sz w:val="24"/>
          <w:szCs w:val="24"/>
        </w:rPr>
        <w:t xml:space="preserve">a partire </w:t>
      </w:r>
      <w:r w:rsidR="00E54E0D">
        <w:rPr>
          <w:sz w:val="24"/>
          <w:szCs w:val="24"/>
        </w:rPr>
        <w:t>dalle ore 17.30 in poi</w:t>
      </w:r>
      <w:r w:rsidR="001777D3" w:rsidRPr="008C36D6">
        <w:rPr>
          <w:sz w:val="24"/>
          <w:szCs w:val="24"/>
        </w:rPr>
        <w:t>.</w:t>
      </w:r>
      <w:r w:rsidR="001777D3">
        <w:rPr>
          <w:sz w:val="24"/>
          <w:szCs w:val="24"/>
        </w:rPr>
        <w:t xml:space="preserve"> </w:t>
      </w:r>
    </w:p>
    <w:p w14:paraId="65A899D8" w14:textId="77777777" w:rsidR="00C2036E" w:rsidRPr="008C36D6" w:rsidRDefault="00C2036E" w:rsidP="009B0BD4">
      <w:pPr>
        <w:spacing w:after="0" w:line="240" w:lineRule="auto"/>
        <w:jc w:val="center"/>
        <w:rPr>
          <w:rFonts w:cstheme="minorHAnsi"/>
          <w:i/>
          <w:iCs/>
          <w:strike/>
          <w:color w:val="500050"/>
          <w:sz w:val="24"/>
          <w:szCs w:val="24"/>
          <w:shd w:val="clear" w:color="auto" w:fill="FFFFFF"/>
        </w:rPr>
      </w:pPr>
    </w:p>
    <w:p w14:paraId="7A491432" w14:textId="7828EDF6" w:rsidR="005D7635" w:rsidRPr="009556EF" w:rsidRDefault="005D7635" w:rsidP="00387FB1">
      <w:pPr>
        <w:spacing w:after="0" w:line="240" w:lineRule="auto"/>
        <w:rPr>
          <w:rFonts w:cstheme="minorHAnsi"/>
          <w:b/>
          <w:bCs/>
          <w:i/>
          <w:iCs/>
          <w:sz w:val="24"/>
          <w:szCs w:val="24"/>
        </w:rPr>
      </w:pPr>
    </w:p>
    <w:sectPr w:rsidR="005D7635" w:rsidRPr="009556EF" w:rsidSect="00C2036E">
      <w:headerReference w:type="default" r:id="rId9"/>
      <w:footerReference w:type="default" r:id="rId10"/>
      <w:pgSz w:w="11906" w:h="16838"/>
      <w:pgMar w:top="1418" w:right="1021" w:bottom="1021" w:left="1021" w:header="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11B2" w14:textId="77777777" w:rsidR="005A3E03" w:rsidRDefault="005A3E03" w:rsidP="00ED3C23">
      <w:pPr>
        <w:spacing w:after="0" w:line="240" w:lineRule="auto"/>
      </w:pPr>
      <w:r>
        <w:separator/>
      </w:r>
    </w:p>
  </w:endnote>
  <w:endnote w:type="continuationSeparator" w:id="0">
    <w:p w14:paraId="0B31DEDF" w14:textId="77777777" w:rsidR="005A3E03" w:rsidRDefault="005A3E03"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318" w14:textId="77777777" w:rsidR="007E4F83" w:rsidRDefault="00E76DB3" w:rsidP="007E4F83">
    <w:pPr>
      <w:pStyle w:val="Pidipagina"/>
      <w:ind w:left="-1134"/>
    </w:pPr>
    <w:r>
      <w:rPr>
        <w:noProof/>
        <w:lang w:val="en-US"/>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6F011" w14:textId="77777777" w:rsidR="005A3E03" w:rsidRDefault="005A3E03" w:rsidP="00ED3C23">
      <w:pPr>
        <w:spacing w:after="0" w:line="240" w:lineRule="auto"/>
      </w:pPr>
      <w:r>
        <w:separator/>
      </w:r>
    </w:p>
  </w:footnote>
  <w:footnote w:type="continuationSeparator" w:id="0">
    <w:p w14:paraId="357F7709" w14:textId="77777777" w:rsidR="005A3E03" w:rsidRDefault="005A3E03" w:rsidP="00ED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1D8" w14:textId="77777777" w:rsidR="00ED3C23" w:rsidRDefault="00E76DB3" w:rsidP="007E4F83">
    <w:pPr>
      <w:pStyle w:val="Intestazione"/>
      <w:ind w:left="-1134"/>
    </w:pPr>
    <w:r>
      <w:rPr>
        <w:noProof/>
        <w:lang w:val="en-US"/>
      </w:rPr>
      <w:drawing>
        <wp:inline distT="0" distB="0" distL="0" distR="0" wp14:anchorId="6863E621" wp14:editId="21DAD908">
          <wp:extent cx="7557499" cy="1206000"/>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99" cy="120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43E322F4"/>
    <w:multiLevelType w:val="hybridMultilevel"/>
    <w:tmpl w:val="E74AAD42"/>
    <w:lvl w:ilvl="0" w:tplc="006A1E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752331"/>
    <w:multiLevelType w:val="multilevel"/>
    <w:tmpl w:val="93383538"/>
    <w:lvl w:ilvl="0">
      <w:numFmt w:val="bullet"/>
      <w:lvlText w:val="-"/>
      <w:lvlJc w:val="left"/>
      <w:pPr>
        <w:ind w:left="405" w:hanging="360"/>
      </w:pPr>
      <w:rPr>
        <w:rFonts w:ascii="Cambria" w:eastAsia="Times New Roman" w:hAnsi="Cambria" w:cs="Calibri"/>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5">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3"/>
    <w:rsid w:val="000024E0"/>
    <w:rsid w:val="00013E5F"/>
    <w:rsid w:val="000176C2"/>
    <w:rsid w:val="00037F89"/>
    <w:rsid w:val="000401D2"/>
    <w:rsid w:val="0004336A"/>
    <w:rsid w:val="00047544"/>
    <w:rsid w:val="00057080"/>
    <w:rsid w:val="0005726F"/>
    <w:rsid w:val="0007218C"/>
    <w:rsid w:val="00077C80"/>
    <w:rsid w:val="00080442"/>
    <w:rsid w:val="000941FB"/>
    <w:rsid w:val="000B2D5E"/>
    <w:rsid w:val="000B44A6"/>
    <w:rsid w:val="00100C6D"/>
    <w:rsid w:val="00132E49"/>
    <w:rsid w:val="0014591D"/>
    <w:rsid w:val="00145BEA"/>
    <w:rsid w:val="001468FB"/>
    <w:rsid w:val="001523C1"/>
    <w:rsid w:val="00155B46"/>
    <w:rsid w:val="00170B11"/>
    <w:rsid w:val="001777D3"/>
    <w:rsid w:val="001B670F"/>
    <w:rsid w:val="001C56CC"/>
    <w:rsid w:val="001D1122"/>
    <w:rsid w:val="001E42D1"/>
    <w:rsid w:val="001F5818"/>
    <w:rsid w:val="001F5F06"/>
    <w:rsid w:val="001F68E2"/>
    <w:rsid w:val="0021188F"/>
    <w:rsid w:val="002246E6"/>
    <w:rsid w:val="00240E6C"/>
    <w:rsid w:val="00242715"/>
    <w:rsid w:val="00252745"/>
    <w:rsid w:val="0026422B"/>
    <w:rsid w:val="002A1735"/>
    <w:rsid w:val="002A6236"/>
    <w:rsid w:val="002F51B3"/>
    <w:rsid w:val="002F7FAD"/>
    <w:rsid w:val="00302825"/>
    <w:rsid w:val="0030656D"/>
    <w:rsid w:val="0032459D"/>
    <w:rsid w:val="003429AF"/>
    <w:rsid w:val="0037462D"/>
    <w:rsid w:val="0037618F"/>
    <w:rsid w:val="00387FB1"/>
    <w:rsid w:val="0039184A"/>
    <w:rsid w:val="003D3B9C"/>
    <w:rsid w:val="003E0DED"/>
    <w:rsid w:val="003F762E"/>
    <w:rsid w:val="00403BD7"/>
    <w:rsid w:val="0046297D"/>
    <w:rsid w:val="00484E39"/>
    <w:rsid w:val="004A2B1C"/>
    <w:rsid w:val="004A4DDB"/>
    <w:rsid w:val="004C7551"/>
    <w:rsid w:val="004D15AA"/>
    <w:rsid w:val="004F66DE"/>
    <w:rsid w:val="00593B81"/>
    <w:rsid w:val="005952F7"/>
    <w:rsid w:val="005A3E03"/>
    <w:rsid w:val="005B372A"/>
    <w:rsid w:val="005D525B"/>
    <w:rsid w:val="005D6AC5"/>
    <w:rsid w:val="005D7635"/>
    <w:rsid w:val="00606690"/>
    <w:rsid w:val="006349DB"/>
    <w:rsid w:val="0067220B"/>
    <w:rsid w:val="00676341"/>
    <w:rsid w:val="00683708"/>
    <w:rsid w:val="006D451D"/>
    <w:rsid w:val="006F395D"/>
    <w:rsid w:val="006F3D94"/>
    <w:rsid w:val="006F74AB"/>
    <w:rsid w:val="00704963"/>
    <w:rsid w:val="007265BA"/>
    <w:rsid w:val="00737294"/>
    <w:rsid w:val="00741923"/>
    <w:rsid w:val="007554D3"/>
    <w:rsid w:val="00756765"/>
    <w:rsid w:val="00762A04"/>
    <w:rsid w:val="00773B20"/>
    <w:rsid w:val="0079672B"/>
    <w:rsid w:val="007A678D"/>
    <w:rsid w:val="007B0BC4"/>
    <w:rsid w:val="007C2489"/>
    <w:rsid w:val="007C2C7D"/>
    <w:rsid w:val="007D2E8E"/>
    <w:rsid w:val="007E1B06"/>
    <w:rsid w:val="007E4F83"/>
    <w:rsid w:val="008133CF"/>
    <w:rsid w:val="008478E0"/>
    <w:rsid w:val="008501DA"/>
    <w:rsid w:val="008552B6"/>
    <w:rsid w:val="0085611C"/>
    <w:rsid w:val="00870987"/>
    <w:rsid w:val="008833C2"/>
    <w:rsid w:val="00883EA1"/>
    <w:rsid w:val="008B66C2"/>
    <w:rsid w:val="008C182C"/>
    <w:rsid w:val="008C36D6"/>
    <w:rsid w:val="008C60A0"/>
    <w:rsid w:val="008C6C4A"/>
    <w:rsid w:val="008F7036"/>
    <w:rsid w:val="00915139"/>
    <w:rsid w:val="00953241"/>
    <w:rsid w:val="009556EF"/>
    <w:rsid w:val="00955AA1"/>
    <w:rsid w:val="00957701"/>
    <w:rsid w:val="00973277"/>
    <w:rsid w:val="00974848"/>
    <w:rsid w:val="00981496"/>
    <w:rsid w:val="009A27B3"/>
    <w:rsid w:val="009B0BD4"/>
    <w:rsid w:val="009B48A8"/>
    <w:rsid w:val="009B57C8"/>
    <w:rsid w:val="009E15BB"/>
    <w:rsid w:val="009F57FE"/>
    <w:rsid w:val="009F71CC"/>
    <w:rsid w:val="00A12769"/>
    <w:rsid w:val="00A1700B"/>
    <w:rsid w:val="00A25E05"/>
    <w:rsid w:val="00A425B6"/>
    <w:rsid w:val="00A473A6"/>
    <w:rsid w:val="00A51ADD"/>
    <w:rsid w:val="00A55894"/>
    <w:rsid w:val="00A931C0"/>
    <w:rsid w:val="00AA5012"/>
    <w:rsid w:val="00AB5703"/>
    <w:rsid w:val="00AD23D8"/>
    <w:rsid w:val="00AD371B"/>
    <w:rsid w:val="00AF0A71"/>
    <w:rsid w:val="00B01B8E"/>
    <w:rsid w:val="00B0791C"/>
    <w:rsid w:val="00B117DB"/>
    <w:rsid w:val="00B166D5"/>
    <w:rsid w:val="00B20543"/>
    <w:rsid w:val="00B35327"/>
    <w:rsid w:val="00B61705"/>
    <w:rsid w:val="00B65D0F"/>
    <w:rsid w:val="00B807A1"/>
    <w:rsid w:val="00B978E4"/>
    <w:rsid w:val="00BA57F3"/>
    <w:rsid w:val="00BB18BB"/>
    <w:rsid w:val="00BB4331"/>
    <w:rsid w:val="00BC0171"/>
    <w:rsid w:val="00BC0A2F"/>
    <w:rsid w:val="00BD431C"/>
    <w:rsid w:val="00BF26C0"/>
    <w:rsid w:val="00BF2FCA"/>
    <w:rsid w:val="00BF53D2"/>
    <w:rsid w:val="00C077DA"/>
    <w:rsid w:val="00C07AF7"/>
    <w:rsid w:val="00C13447"/>
    <w:rsid w:val="00C17FCB"/>
    <w:rsid w:val="00C2036E"/>
    <w:rsid w:val="00C23CBC"/>
    <w:rsid w:val="00C51A55"/>
    <w:rsid w:val="00C735FF"/>
    <w:rsid w:val="00C8623A"/>
    <w:rsid w:val="00C95464"/>
    <w:rsid w:val="00CF1CA5"/>
    <w:rsid w:val="00D37979"/>
    <w:rsid w:val="00D4295B"/>
    <w:rsid w:val="00D433DF"/>
    <w:rsid w:val="00D4694A"/>
    <w:rsid w:val="00D512EE"/>
    <w:rsid w:val="00D606DB"/>
    <w:rsid w:val="00D624B0"/>
    <w:rsid w:val="00D76E9A"/>
    <w:rsid w:val="00D77DDE"/>
    <w:rsid w:val="00D804DE"/>
    <w:rsid w:val="00D87896"/>
    <w:rsid w:val="00D96881"/>
    <w:rsid w:val="00DA08D5"/>
    <w:rsid w:val="00DA4530"/>
    <w:rsid w:val="00DA7F7F"/>
    <w:rsid w:val="00DB23EF"/>
    <w:rsid w:val="00DF459F"/>
    <w:rsid w:val="00E01A2D"/>
    <w:rsid w:val="00E0493B"/>
    <w:rsid w:val="00E04D40"/>
    <w:rsid w:val="00E053E8"/>
    <w:rsid w:val="00E11F83"/>
    <w:rsid w:val="00E135AC"/>
    <w:rsid w:val="00E25507"/>
    <w:rsid w:val="00E54E0D"/>
    <w:rsid w:val="00E63D03"/>
    <w:rsid w:val="00E7480D"/>
    <w:rsid w:val="00E76DB3"/>
    <w:rsid w:val="00E825E4"/>
    <w:rsid w:val="00E90530"/>
    <w:rsid w:val="00EA678B"/>
    <w:rsid w:val="00EC0818"/>
    <w:rsid w:val="00EC49C0"/>
    <w:rsid w:val="00ED02F6"/>
    <w:rsid w:val="00ED3C23"/>
    <w:rsid w:val="00F03E09"/>
    <w:rsid w:val="00F240D3"/>
    <w:rsid w:val="00F43F7E"/>
    <w:rsid w:val="00F50E16"/>
    <w:rsid w:val="00F53442"/>
    <w:rsid w:val="00F558E7"/>
    <w:rsid w:val="00F60B08"/>
    <w:rsid w:val="00F82C1C"/>
    <w:rsid w:val="00F93F56"/>
    <w:rsid w:val="00F95190"/>
    <w:rsid w:val="00FA59C8"/>
    <w:rsid w:val="00FE6A66"/>
    <w:rsid w:val="00FE7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C203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C2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4883">
      <w:bodyDiv w:val="1"/>
      <w:marLeft w:val="0"/>
      <w:marRight w:val="0"/>
      <w:marTop w:val="0"/>
      <w:marBottom w:val="0"/>
      <w:divBdr>
        <w:top w:val="none" w:sz="0" w:space="0" w:color="auto"/>
        <w:left w:val="none" w:sz="0" w:space="0" w:color="auto"/>
        <w:bottom w:val="none" w:sz="0" w:space="0" w:color="auto"/>
        <w:right w:val="none" w:sz="0" w:space="0" w:color="auto"/>
      </w:divBdr>
      <w:divsChild>
        <w:div w:id="313800406">
          <w:marLeft w:val="0"/>
          <w:marRight w:val="0"/>
          <w:marTop w:val="0"/>
          <w:marBottom w:val="0"/>
          <w:divBdr>
            <w:top w:val="none" w:sz="0" w:space="0" w:color="auto"/>
            <w:left w:val="none" w:sz="0" w:space="0" w:color="auto"/>
            <w:bottom w:val="none" w:sz="0" w:space="0" w:color="auto"/>
            <w:right w:val="none" w:sz="0" w:space="0" w:color="auto"/>
          </w:divBdr>
        </w:div>
        <w:div w:id="919944394">
          <w:marLeft w:val="0"/>
          <w:marRight w:val="0"/>
          <w:marTop w:val="0"/>
          <w:marBottom w:val="0"/>
          <w:divBdr>
            <w:top w:val="none" w:sz="0" w:space="0" w:color="auto"/>
            <w:left w:val="none" w:sz="0" w:space="0" w:color="auto"/>
            <w:bottom w:val="none" w:sz="0" w:space="0" w:color="auto"/>
            <w:right w:val="none" w:sz="0" w:space="0" w:color="auto"/>
          </w:divBdr>
        </w:div>
      </w:divsChild>
    </w:div>
    <w:div w:id="813914583">
      <w:bodyDiv w:val="1"/>
      <w:marLeft w:val="0"/>
      <w:marRight w:val="0"/>
      <w:marTop w:val="0"/>
      <w:marBottom w:val="0"/>
      <w:divBdr>
        <w:top w:val="none" w:sz="0" w:space="0" w:color="auto"/>
        <w:left w:val="none" w:sz="0" w:space="0" w:color="auto"/>
        <w:bottom w:val="none" w:sz="0" w:space="0" w:color="auto"/>
        <w:right w:val="none" w:sz="0" w:space="0" w:color="auto"/>
      </w:divBdr>
      <w:divsChild>
        <w:div w:id="592393516">
          <w:marLeft w:val="0"/>
          <w:marRight w:val="0"/>
          <w:marTop w:val="0"/>
          <w:marBottom w:val="0"/>
          <w:divBdr>
            <w:top w:val="none" w:sz="0" w:space="0" w:color="auto"/>
            <w:left w:val="none" w:sz="0" w:space="0" w:color="auto"/>
            <w:bottom w:val="none" w:sz="0" w:space="0" w:color="auto"/>
            <w:right w:val="none" w:sz="0" w:space="0" w:color="auto"/>
          </w:divBdr>
          <w:divsChild>
            <w:div w:id="287248120">
              <w:marLeft w:val="0"/>
              <w:marRight w:val="0"/>
              <w:marTop w:val="0"/>
              <w:marBottom w:val="0"/>
              <w:divBdr>
                <w:top w:val="none" w:sz="0" w:space="0" w:color="auto"/>
                <w:left w:val="none" w:sz="0" w:space="0" w:color="auto"/>
                <w:bottom w:val="none" w:sz="0" w:space="0" w:color="auto"/>
                <w:right w:val="none" w:sz="0" w:space="0" w:color="auto"/>
              </w:divBdr>
            </w:div>
            <w:div w:id="982076907">
              <w:marLeft w:val="0"/>
              <w:marRight w:val="0"/>
              <w:marTop w:val="0"/>
              <w:marBottom w:val="0"/>
              <w:divBdr>
                <w:top w:val="none" w:sz="0" w:space="0" w:color="auto"/>
                <w:left w:val="none" w:sz="0" w:space="0" w:color="auto"/>
                <w:bottom w:val="none" w:sz="0" w:space="0" w:color="auto"/>
                <w:right w:val="none" w:sz="0" w:space="0" w:color="auto"/>
              </w:divBdr>
            </w:div>
            <w:div w:id="1566254404">
              <w:marLeft w:val="0"/>
              <w:marRight w:val="0"/>
              <w:marTop w:val="0"/>
              <w:marBottom w:val="0"/>
              <w:divBdr>
                <w:top w:val="none" w:sz="0" w:space="0" w:color="auto"/>
                <w:left w:val="none" w:sz="0" w:space="0" w:color="auto"/>
                <w:bottom w:val="none" w:sz="0" w:space="0" w:color="auto"/>
                <w:right w:val="none" w:sz="0" w:space="0" w:color="auto"/>
              </w:divBdr>
            </w:div>
          </w:divsChild>
        </w:div>
        <w:div w:id="811560959">
          <w:marLeft w:val="0"/>
          <w:marRight w:val="0"/>
          <w:marTop w:val="0"/>
          <w:marBottom w:val="0"/>
          <w:divBdr>
            <w:top w:val="none" w:sz="0" w:space="0" w:color="auto"/>
            <w:left w:val="none" w:sz="0" w:space="0" w:color="auto"/>
            <w:bottom w:val="none" w:sz="0" w:space="0" w:color="auto"/>
            <w:right w:val="none" w:sz="0" w:space="0" w:color="auto"/>
          </w:divBdr>
          <w:divsChild>
            <w:div w:id="19868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554">
      <w:bodyDiv w:val="1"/>
      <w:marLeft w:val="0"/>
      <w:marRight w:val="0"/>
      <w:marTop w:val="0"/>
      <w:marBottom w:val="0"/>
      <w:divBdr>
        <w:top w:val="none" w:sz="0" w:space="0" w:color="auto"/>
        <w:left w:val="none" w:sz="0" w:space="0" w:color="auto"/>
        <w:bottom w:val="none" w:sz="0" w:space="0" w:color="auto"/>
        <w:right w:val="none" w:sz="0" w:space="0" w:color="auto"/>
      </w:divBdr>
      <w:divsChild>
        <w:div w:id="554657669">
          <w:marLeft w:val="0"/>
          <w:marRight w:val="0"/>
          <w:marTop w:val="0"/>
          <w:marBottom w:val="0"/>
          <w:divBdr>
            <w:top w:val="none" w:sz="0" w:space="0" w:color="auto"/>
            <w:left w:val="none" w:sz="0" w:space="0" w:color="auto"/>
            <w:bottom w:val="none" w:sz="0" w:space="0" w:color="auto"/>
            <w:right w:val="none" w:sz="0" w:space="0" w:color="auto"/>
          </w:divBdr>
        </w:div>
        <w:div w:id="1894346178">
          <w:marLeft w:val="0"/>
          <w:marRight w:val="0"/>
          <w:marTop w:val="0"/>
          <w:marBottom w:val="0"/>
          <w:divBdr>
            <w:top w:val="none" w:sz="0" w:space="0" w:color="auto"/>
            <w:left w:val="none" w:sz="0" w:space="0" w:color="auto"/>
            <w:bottom w:val="none" w:sz="0" w:space="0" w:color="auto"/>
            <w:right w:val="none" w:sz="0" w:space="0" w:color="auto"/>
          </w:divBdr>
        </w:div>
        <w:div w:id="1325670632">
          <w:marLeft w:val="0"/>
          <w:marRight w:val="0"/>
          <w:marTop w:val="0"/>
          <w:marBottom w:val="0"/>
          <w:divBdr>
            <w:top w:val="none" w:sz="0" w:space="0" w:color="auto"/>
            <w:left w:val="none" w:sz="0" w:space="0" w:color="auto"/>
            <w:bottom w:val="none" w:sz="0" w:space="0" w:color="auto"/>
            <w:right w:val="none" w:sz="0" w:space="0" w:color="auto"/>
          </w:divBdr>
        </w:div>
        <w:div w:id="1938516977">
          <w:marLeft w:val="0"/>
          <w:marRight w:val="0"/>
          <w:marTop w:val="0"/>
          <w:marBottom w:val="0"/>
          <w:divBdr>
            <w:top w:val="none" w:sz="0" w:space="0" w:color="auto"/>
            <w:left w:val="none" w:sz="0" w:space="0" w:color="auto"/>
            <w:bottom w:val="none" w:sz="0" w:space="0" w:color="auto"/>
            <w:right w:val="none" w:sz="0" w:space="0" w:color="auto"/>
          </w:divBdr>
        </w:div>
        <w:div w:id="807472027">
          <w:marLeft w:val="0"/>
          <w:marRight w:val="0"/>
          <w:marTop w:val="0"/>
          <w:marBottom w:val="0"/>
          <w:divBdr>
            <w:top w:val="none" w:sz="0" w:space="0" w:color="auto"/>
            <w:left w:val="none" w:sz="0" w:space="0" w:color="auto"/>
            <w:bottom w:val="none" w:sz="0" w:space="0" w:color="auto"/>
            <w:right w:val="none" w:sz="0" w:space="0" w:color="auto"/>
          </w:divBdr>
        </w:div>
      </w:divsChild>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Oa77dWO-e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Gino Lorenzelli</cp:lastModifiedBy>
  <cp:revision>4</cp:revision>
  <cp:lastPrinted>2022-05-09T13:42:00Z</cp:lastPrinted>
  <dcterms:created xsi:type="dcterms:W3CDTF">2023-02-21T11:51:00Z</dcterms:created>
  <dcterms:modified xsi:type="dcterms:W3CDTF">2023-02-21T11:59:00Z</dcterms:modified>
</cp:coreProperties>
</file>