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3272" w14:textId="38BD66B1" w:rsidR="00833DFA" w:rsidRPr="00833DFA" w:rsidRDefault="00833DFA" w:rsidP="00833DFA">
      <w:pPr>
        <w:jc w:val="both"/>
        <w:rPr>
          <w:sz w:val="23"/>
          <w:szCs w:val="23"/>
        </w:rPr>
      </w:pPr>
      <w:r w:rsidRPr="00833DFA">
        <w:rPr>
          <w:sz w:val="23"/>
          <w:szCs w:val="23"/>
        </w:rPr>
        <w:t xml:space="preserve">Data: </w:t>
      </w:r>
      <w:r>
        <w:rPr>
          <w:sz w:val="23"/>
          <w:szCs w:val="23"/>
        </w:rPr>
        <w:t xml:space="preserve">20 novembre 2024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33DFA">
        <w:rPr>
          <w:b/>
          <w:bCs/>
          <w:sz w:val="23"/>
          <w:szCs w:val="23"/>
          <w:u w:val="single"/>
        </w:rPr>
        <w:t>COMUNICATO STAMPA</w:t>
      </w:r>
    </w:p>
    <w:p w14:paraId="76843319" w14:textId="77777777" w:rsidR="00833DFA" w:rsidRDefault="00833DFA" w:rsidP="00833DFA">
      <w:pPr>
        <w:jc w:val="both"/>
        <w:rPr>
          <w:b/>
          <w:bCs/>
          <w:sz w:val="23"/>
          <w:szCs w:val="23"/>
        </w:rPr>
      </w:pPr>
    </w:p>
    <w:p w14:paraId="0CA18011" w14:textId="1ED5F6EA" w:rsidR="00833DFA" w:rsidRPr="00833DFA" w:rsidRDefault="00833DFA" w:rsidP="00833DFA">
      <w:pPr>
        <w:jc w:val="center"/>
        <w:rPr>
          <w:b/>
          <w:bCs/>
          <w:sz w:val="23"/>
          <w:szCs w:val="23"/>
        </w:rPr>
      </w:pPr>
      <w:r w:rsidRPr="00833DFA">
        <w:rPr>
          <w:b/>
          <w:bCs/>
          <w:sz w:val="23"/>
          <w:szCs w:val="23"/>
        </w:rPr>
        <w:t>PUGLIA DESTINATION GO - ORGANIZZIAMO IL TURISMO: CONCLUSA LA DUE GIORNI NEL FOGGIANO</w:t>
      </w:r>
    </w:p>
    <w:p w14:paraId="5B2468D1" w14:textId="7F6FBEA2" w:rsidR="00833DFA" w:rsidRPr="000D1A58" w:rsidRDefault="000D1A58" w:rsidP="000D1A58">
      <w:pPr>
        <w:jc w:val="center"/>
        <w:rPr>
          <w:b/>
          <w:bCs/>
        </w:rPr>
      </w:pPr>
      <w:r w:rsidRPr="000D1A58">
        <w:rPr>
          <w:b/>
          <w:bCs/>
        </w:rPr>
        <w:t>L’assessore regionale Gianfranco Lopane: “L'obiettivo è quello di rendere la nostra destinazione sempre più attrattiva favorendo percorsi di qualificazione dei servizi”</w:t>
      </w:r>
    </w:p>
    <w:p w14:paraId="7D987CA4" w14:textId="77777777" w:rsidR="00833DFA" w:rsidRDefault="00833DFA" w:rsidP="00833DFA"/>
    <w:p w14:paraId="5AE1099F" w14:textId="77777777" w:rsidR="00833DFA" w:rsidRDefault="00833DFA" w:rsidP="00833DFA">
      <w:pPr>
        <w:jc w:val="both"/>
      </w:pPr>
      <w:r>
        <w:t>Si è conclusa oggi a Foggia la quinta tappa del percorso partecipativo “</w:t>
      </w:r>
      <w:r w:rsidRPr="000D1A58">
        <w:rPr>
          <w:b/>
          <w:bCs/>
        </w:rPr>
        <w:t xml:space="preserve">Puglia </w:t>
      </w:r>
      <w:proofErr w:type="spellStart"/>
      <w:r w:rsidRPr="000D1A58">
        <w:rPr>
          <w:b/>
          <w:bCs/>
        </w:rPr>
        <w:t>Destination</w:t>
      </w:r>
      <w:proofErr w:type="spellEnd"/>
      <w:r w:rsidRPr="000D1A58">
        <w:rPr>
          <w:b/>
          <w:bCs/>
        </w:rPr>
        <w:t xml:space="preserve"> Go - Organizziamo il turismo</w:t>
      </w:r>
      <w:r>
        <w:t xml:space="preserve">”, che segue l’appuntamento di ieri a Vieste. </w:t>
      </w:r>
    </w:p>
    <w:p w14:paraId="063AFD05" w14:textId="77777777" w:rsidR="00833DFA" w:rsidRDefault="00833DFA" w:rsidP="00833DFA">
      <w:pPr>
        <w:jc w:val="both"/>
      </w:pPr>
    </w:p>
    <w:p w14:paraId="20095DA5" w14:textId="77777777" w:rsidR="00833DFA" w:rsidRDefault="00833DFA" w:rsidP="00833DFA">
      <w:pPr>
        <w:jc w:val="both"/>
      </w:pPr>
      <w:r>
        <w:t xml:space="preserve">L’iniziativa, promossa dall’Assessorato al Turismo della </w:t>
      </w:r>
      <w:r w:rsidRPr="000D1A58">
        <w:rPr>
          <w:b/>
          <w:bCs/>
        </w:rPr>
        <w:t>Regione Puglia</w:t>
      </w:r>
      <w:r>
        <w:t xml:space="preserve"> e da </w:t>
      </w:r>
      <w:proofErr w:type="spellStart"/>
      <w:r>
        <w:t>AReT</w:t>
      </w:r>
      <w:proofErr w:type="spellEnd"/>
      <w:r>
        <w:t xml:space="preserve"> </w:t>
      </w:r>
      <w:r w:rsidRPr="000D1A58">
        <w:rPr>
          <w:b/>
          <w:bCs/>
        </w:rPr>
        <w:t>Pugliapromozione</w:t>
      </w:r>
      <w:r>
        <w:t>, sta ponendo al centro del dibattito, attraverso i 10 incontri territoriali in programma con gli stakeholder dell’industria turistica tra metà novembre e inizio dicembre, temi cruciali come l’innovazione in ambito di organizzazione turistica della destinazione.</w:t>
      </w:r>
    </w:p>
    <w:p w14:paraId="225A3898" w14:textId="77777777" w:rsidR="00833DFA" w:rsidRDefault="00833DFA" w:rsidP="00833DFA">
      <w:pPr>
        <w:jc w:val="both"/>
      </w:pPr>
    </w:p>
    <w:p w14:paraId="7A39D4CA" w14:textId="77777777" w:rsidR="00833DFA" w:rsidRDefault="00833DFA" w:rsidP="00833DFA">
      <w:pPr>
        <w:jc w:val="both"/>
      </w:pPr>
      <w:r>
        <w:t>Coinvolgendo rappresentanti istituzionali, amministratori locali, associazioni di categoria del Partenariato del Turismo e operatori privati, anche gli eventi di Vieste e Foggia, dopo quelli di Otranto, Lecce e Gallipoli, hanno offerto un’importante occasione di confronto e collaborazione per definire strategie condivise e rafforzare il futuro del turismo pugliese nel panorama nazionale e internazionale.</w:t>
      </w:r>
    </w:p>
    <w:p w14:paraId="17A544B8" w14:textId="77777777" w:rsidR="00833DFA" w:rsidRDefault="00833DFA" w:rsidP="00833DFA">
      <w:pPr>
        <w:jc w:val="both"/>
      </w:pPr>
    </w:p>
    <w:p w14:paraId="3A49F992" w14:textId="2882B27D" w:rsidR="00833DFA" w:rsidRDefault="00833DFA" w:rsidP="00833DFA">
      <w:pPr>
        <w:jc w:val="both"/>
      </w:pPr>
      <w:r>
        <w:t xml:space="preserve">Ieri, a Vieste, hanno partecipato i rappresentanti di 15 Comuni, </w:t>
      </w:r>
      <w:r w:rsidR="000D1A58">
        <w:t xml:space="preserve">fra i quali il </w:t>
      </w:r>
      <w:r w:rsidR="000D1A58" w:rsidRPr="000D1A58">
        <w:t>sindaco di Vieste</w:t>
      </w:r>
      <w:r w:rsidR="000D1A58" w:rsidRPr="000D1A58">
        <w:rPr>
          <w:b/>
          <w:bCs/>
        </w:rPr>
        <w:t xml:space="preserve"> Giuseppe </w:t>
      </w:r>
      <w:proofErr w:type="spellStart"/>
      <w:r w:rsidR="000D1A58" w:rsidRPr="000D1A58">
        <w:rPr>
          <w:b/>
          <w:bCs/>
        </w:rPr>
        <w:t>Nobiletti</w:t>
      </w:r>
      <w:proofErr w:type="spellEnd"/>
      <w:r w:rsidR="000D1A58">
        <w:t xml:space="preserve">, </w:t>
      </w:r>
      <w:r>
        <w:t>con gli interventi attivi di oltre 20 amministratori del Gargano e 35 operatori nella fase operativa del workshop pomeridiano.</w:t>
      </w:r>
    </w:p>
    <w:p w14:paraId="42F82EC1" w14:textId="2E8A5AD4" w:rsidR="00833DFA" w:rsidRDefault="00833DFA" w:rsidP="00833DFA">
      <w:pPr>
        <w:jc w:val="both"/>
      </w:pPr>
      <w:r>
        <w:t xml:space="preserve">La seconda tappa, ospitata oggi a Foggia nella sede della Camera di Commercio, </w:t>
      </w:r>
      <w:r w:rsidR="000D1A58">
        <w:t xml:space="preserve">con la partecipazione di </w:t>
      </w:r>
      <w:r w:rsidR="000D1A58" w:rsidRPr="000D1A58">
        <w:rPr>
          <w:b/>
          <w:bCs/>
        </w:rPr>
        <w:t xml:space="preserve">Pino Di Carlo </w:t>
      </w:r>
      <w:r w:rsidR="000D1A58" w:rsidRPr="000D1A58">
        <w:t xml:space="preserve">presidente </w:t>
      </w:r>
      <w:r w:rsidR="000D1A58">
        <w:t xml:space="preserve">della </w:t>
      </w:r>
      <w:r w:rsidR="000D1A58" w:rsidRPr="000D1A58">
        <w:t>Camera di Commercio di Foggia</w:t>
      </w:r>
      <w:r w:rsidR="000D1A58">
        <w:t xml:space="preserve"> e di </w:t>
      </w:r>
      <w:r w:rsidR="000D1A58" w:rsidRPr="000D1A58">
        <w:rPr>
          <w:b/>
          <w:bCs/>
        </w:rPr>
        <w:t>Alice Amatore</w:t>
      </w:r>
      <w:r w:rsidR="000D1A58">
        <w:t xml:space="preserve"> assessore comunale alla Cultura di Foggia, </w:t>
      </w:r>
      <w:r>
        <w:t xml:space="preserve">ha registrato </w:t>
      </w:r>
      <w:r w:rsidR="000D1A58">
        <w:t>una presenza</w:t>
      </w:r>
      <w:r>
        <w:t xml:space="preserve"> ancora più ampia: 30 comuni, oltre 40 amministratori locali</w:t>
      </w:r>
      <w:r w:rsidR="000D1A58">
        <w:t xml:space="preserve">, </w:t>
      </w:r>
      <w:r>
        <w:t xml:space="preserve">e circa 35 operatori turistici locali. </w:t>
      </w:r>
    </w:p>
    <w:p w14:paraId="46267E5A" w14:textId="77777777" w:rsidR="00833DFA" w:rsidRDefault="00833DFA" w:rsidP="00833DFA">
      <w:pPr>
        <w:jc w:val="both"/>
      </w:pPr>
      <w:r>
        <w:t xml:space="preserve">Un’ampia adesione che testimonia l’interesse del territorio a creare nuove forme organizzative nella partecipazione tra pubblico e privato. </w:t>
      </w:r>
    </w:p>
    <w:p w14:paraId="4DCA0D2C" w14:textId="77777777" w:rsidR="00833DFA" w:rsidRDefault="00833DFA" w:rsidP="00833DFA">
      <w:pPr>
        <w:jc w:val="both"/>
      </w:pPr>
    </w:p>
    <w:p w14:paraId="5B683FF4" w14:textId="74CE68C1" w:rsidR="00833DFA" w:rsidRDefault="00833DFA" w:rsidP="000D1A58">
      <w:pPr>
        <w:jc w:val="both"/>
      </w:pPr>
      <w:r>
        <w:t xml:space="preserve">A margine dell’evento, </w:t>
      </w:r>
      <w:r w:rsidRPr="000D1A58">
        <w:t>l’</w:t>
      </w:r>
      <w:r w:rsidR="000D1A58" w:rsidRPr="000D1A58">
        <w:t>a</w:t>
      </w:r>
      <w:r w:rsidRPr="000D1A58">
        <w:t>ssessore regionale al Turismo,</w:t>
      </w:r>
      <w:r>
        <w:t xml:space="preserve"> </w:t>
      </w:r>
      <w:r w:rsidRPr="000D1A58">
        <w:rPr>
          <w:b/>
          <w:bCs/>
        </w:rPr>
        <w:t>Gianfranco L</w:t>
      </w:r>
      <w:r>
        <w:t xml:space="preserve">opane, ha sottolineato l’importanza del progetto per rafforzare le politiche di governance territoriale: “Seconda tappa in provincia di Foggia del progetto Puglia </w:t>
      </w:r>
      <w:proofErr w:type="spellStart"/>
      <w:r>
        <w:t>Destination</w:t>
      </w:r>
      <w:proofErr w:type="spellEnd"/>
      <w:r>
        <w:t xml:space="preserve"> Go, progetto che ci permetterà di mettere a punto una serie di iniziative di governance territoriale per far emergere ancora nuovi prodotti turistici per la Puglia, per consolidare quelli già esistenti, per creare reti di contatto e condivisione delle politiche del turismo fra pubblica amministrazione, tra sindaci e singoli operatori. L'obiettivo </w:t>
      </w:r>
      <w:r>
        <w:lastRenderedPageBreak/>
        <w:t>è quello di rendere la nostra destinazione sempre più attrattiva favorendo percorsi di qualificazione dei servizi. Ringrazio i Comuni di Vieste e Foggia e la Camera di Commercio per l’ospitalità.”</w:t>
      </w:r>
    </w:p>
    <w:p w14:paraId="496A4DDB" w14:textId="77777777" w:rsidR="00833DFA" w:rsidRDefault="00833DFA" w:rsidP="000D1A58">
      <w:pPr>
        <w:jc w:val="both"/>
      </w:pPr>
    </w:p>
    <w:p w14:paraId="0E3998B6" w14:textId="77777777" w:rsidR="00833DFA" w:rsidRDefault="00833DFA" w:rsidP="000D1A58">
      <w:pPr>
        <w:jc w:val="both"/>
      </w:pPr>
      <w:r>
        <w:t xml:space="preserve">La giornata di oggi, come da programma degli incontri territoriali, si è articolata in una serie di panel tematici e tavoli di lavoro che hanno affrontato questioni centrali per il futuro del turismo pugliese e del Foggiano, come l’accoglienza, la sostenibilità, la promozione dei borghi storici e l’innovazione digitale. </w:t>
      </w:r>
    </w:p>
    <w:p w14:paraId="52A442E7" w14:textId="77777777" w:rsidR="00833DFA" w:rsidRDefault="00833DFA" w:rsidP="000D1A58">
      <w:pPr>
        <w:jc w:val="both"/>
      </w:pPr>
    </w:p>
    <w:p w14:paraId="02A76805" w14:textId="77777777" w:rsidR="00833DFA" w:rsidRDefault="00833DFA" w:rsidP="000D1A58">
      <w:pPr>
        <w:jc w:val="both"/>
      </w:pPr>
      <w:r>
        <w:t xml:space="preserve">Il progetto “Puglia </w:t>
      </w:r>
      <w:proofErr w:type="spellStart"/>
      <w:r>
        <w:t>Destination</w:t>
      </w:r>
      <w:proofErr w:type="spellEnd"/>
      <w:r>
        <w:t xml:space="preserve"> Go” si distingue per la volontà di introdurre il concetto di </w:t>
      </w:r>
      <w:proofErr w:type="spellStart"/>
      <w:r>
        <w:t>Destination</w:t>
      </w:r>
      <w:proofErr w:type="spellEnd"/>
      <w:r>
        <w:t xml:space="preserve"> Management Organization (DMO): strutture intermedie pensate per coordinare gli sforzi di enti pubblici, operatori privati e associazioni. Una sinergia che consentirà di ottimizzare le risorse disponibili e promuovere strategie integrate per il marketing territoriale.</w:t>
      </w:r>
    </w:p>
    <w:p w14:paraId="6B4E41F5" w14:textId="77777777" w:rsidR="00833DFA" w:rsidRDefault="00833DFA" w:rsidP="000D1A58">
      <w:pPr>
        <w:jc w:val="both"/>
      </w:pPr>
    </w:p>
    <w:p w14:paraId="34455269" w14:textId="77777777" w:rsidR="00833DFA" w:rsidRDefault="00833DFA" w:rsidP="000D1A58">
      <w:pPr>
        <w:jc w:val="both"/>
      </w:pPr>
      <w:r>
        <w:t xml:space="preserve">Con il suo mix di confronto e innovazione, “Puglia </w:t>
      </w:r>
      <w:proofErr w:type="spellStart"/>
      <w:r>
        <w:t>Destination</w:t>
      </w:r>
      <w:proofErr w:type="spellEnd"/>
      <w:r>
        <w:t xml:space="preserve"> Go” non solo rafforza la sinergia tra Regione Puglia e operatori pubblici e privati, ma punta a costruire una governance turistica capace di valorizzare le straordinarie potenzialità delle destinazioni, sia quelle note che quelle ancora inespresse. </w:t>
      </w:r>
    </w:p>
    <w:p w14:paraId="62776108" w14:textId="77777777" w:rsidR="00833DFA" w:rsidRDefault="00833DFA" w:rsidP="00833DFA"/>
    <w:p w14:paraId="18D25669" w14:textId="77777777" w:rsidR="00833DFA" w:rsidRDefault="00833DFA" w:rsidP="00833DFA">
      <w:r>
        <w:t>Dichiarazione Assessore al Turismo della Regione Puglia:</w:t>
      </w:r>
    </w:p>
    <w:p w14:paraId="6A2DCBAA" w14:textId="54F53CC9" w:rsidR="004E402E" w:rsidRDefault="000D1A58" w:rsidP="00833DFA">
      <w:hyperlink r:id="rId6" w:history="1">
        <w:r w:rsidRPr="00336B44">
          <w:rPr>
            <w:rStyle w:val="Collegamentoipertestuale"/>
          </w:rPr>
          <w:t>http://rpu.gl/jP0gu</w:t>
        </w:r>
      </w:hyperlink>
    </w:p>
    <w:p w14:paraId="41AE64CB" w14:textId="77777777" w:rsidR="000D1A58" w:rsidRDefault="000D1A58" w:rsidP="00833DFA"/>
    <w:p w14:paraId="58342DAC" w14:textId="4543FA70" w:rsidR="000F49D9" w:rsidRDefault="000F49D9" w:rsidP="00833DFA">
      <w:r>
        <w:t>Foto:</w:t>
      </w:r>
    </w:p>
    <w:p w14:paraId="62596101" w14:textId="5A12AFCD" w:rsidR="00B026E0" w:rsidRDefault="000F49D9" w:rsidP="004E402E">
      <w:hyperlink r:id="rId7" w:history="1">
        <w:r w:rsidRPr="00336B44">
          <w:rPr>
            <w:rStyle w:val="Collegamentoipertestuale"/>
          </w:rPr>
          <w:t>https://we.tl/t-MzS5RfoRd7</w:t>
        </w:r>
      </w:hyperlink>
    </w:p>
    <w:p w14:paraId="1959C1C2" w14:textId="77777777" w:rsidR="000F49D9" w:rsidRDefault="000F49D9" w:rsidP="004E402E"/>
    <w:p w14:paraId="742FA1B6" w14:textId="77777777" w:rsidR="000F49D9" w:rsidRDefault="000F49D9" w:rsidP="004E402E"/>
    <w:p w14:paraId="72A951D4" w14:textId="77777777" w:rsidR="000F49D9" w:rsidRDefault="000F49D9" w:rsidP="004E402E"/>
    <w:p w14:paraId="083FD3AD" w14:textId="77777777" w:rsidR="00B026E0" w:rsidRPr="00120B75" w:rsidRDefault="00B026E0" w:rsidP="00B026E0">
      <w:pPr>
        <w:spacing w:line="276" w:lineRule="auto"/>
        <w:ind w:firstLine="360"/>
        <w:jc w:val="both"/>
        <w:rPr>
          <w:rFonts w:asciiTheme="minorHAnsi" w:hAnsiTheme="minorHAnsi" w:cstheme="minorHAnsi"/>
          <w:iCs/>
        </w:rPr>
      </w:pPr>
    </w:p>
    <w:p w14:paraId="13A8538B" w14:textId="77777777" w:rsidR="00B026E0" w:rsidRPr="00FB7E3A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Per disiscriversi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dalla mailing list, rispondere a questo messaggio inserendo in oggetto</w:t>
      </w:r>
      <w:r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 xml:space="preserve"> </w:t>
      </w:r>
      <w:r w:rsidRPr="00FB7E3A">
        <w:rPr>
          <w:rFonts w:eastAsia="Times New Roman"/>
          <w:i/>
          <w:iCs/>
          <w:color w:val="500050"/>
          <w:sz w:val="22"/>
          <w:szCs w:val="22"/>
          <w:shd w:val="clear" w:color="auto" w:fill="FFFFFF"/>
        </w:rPr>
        <w:t>"CANCELLAMI"</w:t>
      </w:r>
    </w:p>
    <w:p w14:paraId="3B99AEBD" w14:textId="77777777" w:rsidR="00B026E0" w:rsidRPr="004760A3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Antonella Millarte, Senior Press </w:t>
      </w:r>
      <w:proofErr w:type="spellStart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>Officer</w:t>
      </w:r>
      <w:proofErr w:type="spellEnd"/>
      <w:r w:rsidRPr="00FB7E3A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Pugliapromozione</w:t>
      </w:r>
    </w:p>
    <w:p w14:paraId="72FEE9E2" w14:textId="77777777" w:rsidR="00B026E0" w:rsidRDefault="00B026E0" w:rsidP="004E402E"/>
    <w:p w14:paraId="433D1915" w14:textId="77777777" w:rsidR="00B026E0" w:rsidRDefault="00B026E0" w:rsidP="004E402E"/>
    <w:p w14:paraId="5E302603" w14:textId="77777777" w:rsidR="00B026E0" w:rsidRDefault="00B026E0" w:rsidP="004E402E"/>
    <w:p w14:paraId="45DAA396" w14:textId="77777777" w:rsidR="00B026E0" w:rsidRDefault="00B026E0" w:rsidP="004E402E"/>
    <w:p w14:paraId="1362A4D5" w14:textId="77777777" w:rsidR="00B026E0" w:rsidRDefault="00B026E0" w:rsidP="004E402E"/>
    <w:p w14:paraId="033AF7C4" w14:textId="77777777" w:rsidR="00B026E0" w:rsidRPr="004E402E" w:rsidRDefault="00B026E0" w:rsidP="004E402E"/>
    <w:sectPr w:rsidR="00B026E0" w:rsidRPr="004E402E" w:rsidSect="004E4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57A0" w14:textId="77777777" w:rsidR="00E0569E" w:rsidRDefault="00E0569E" w:rsidP="004E402E">
      <w:r>
        <w:separator/>
      </w:r>
    </w:p>
  </w:endnote>
  <w:endnote w:type="continuationSeparator" w:id="0">
    <w:p w14:paraId="63BE31FF" w14:textId="77777777" w:rsidR="00E0569E" w:rsidRDefault="00E0569E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B22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86BD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E244" w14:textId="77777777" w:rsidR="00E0569E" w:rsidRDefault="00E0569E" w:rsidP="004E402E">
      <w:r>
        <w:separator/>
      </w:r>
    </w:p>
  </w:footnote>
  <w:footnote w:type="continuationSeparator" w:id="0">
    <w:p w14:paraId="6FC05BD9" w14:textId="77777777" w:rsidR="00E0569E" w:rsidRDefault="00E0569E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61D5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3ADD" w14:textId="77777777" w:rsidR="00AF3330" w:rsidRDefault="00AF33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378C2"/>
    <w:rsid w:val="000D1A58"/>
    <w:rsid w:val="000F49D9"/>
    <w:rsid w:val="001011F9"/>
    <w:rsid w:val="002311E0"/>
    <w:rsid w:val="002A2EEB"/>
    <w:rsid w:val="004E402E"/>
    <w:rsid w:val="006871DD"/>
    <w:rsid w:val="00833DFA"/>
    <w:rsid w:val="0087754E"/>
    <w:rsid w:val="009A03EF"/>
    <w:rsid w:val="00AF3330"/>
    <w:rsid w:val="00B026E0"/>
    <w:rsid w:val="00B32665"/>
    <w:rsid w:val="00BC7CD6"/>
    <w:rsid w:val="00DE0E00"/>
    <w:rsid w:val="00E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6E0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character" w:styleId="Collegamentoipertestuale">
    <w:name w:val="Hyperlink"/>
    <w:basedOn w:val="Carpredefinitoparagrafo"/>
    <w:uiPriority w:val="99"/>
    <w:unhideWhenUsed/>
    <w:rsid w:val="000D1A5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A5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2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e.tl/t-MzS5RfoRd7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pu.gl/jP0g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2</cp:revision>
  <dcterms:created xsi:type="dcterms:W3CDTF">2024-11-20T15:55:00Z</dcterms:created>
  <dcterms:modified xsi:type="dcterms:W3CDTF">2024-11-20T15:55:00Z</dcterms:modified>
</cp:coreProperties>
</file>