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5E73" w14:textId="77777777" w:rsidR="00485DE2" w:rsidRPr="00485DE2" w:rsidRDefault="00485DE2" w:rsidP="00485DE2">
      <w:pPr>
        <w:ind w:left="0" w:hanging="2"/>
        <w:rPr>
          <w:rFonts w:asciiTheme="majorHAnsi" w:hAnsiTheme="majorHAnsi" w:cstheme="majorHAnsi"/>
          <w:b/>
        </w:rPr>
      </w:pPr>
      <w:r w:rsidRPr="00485DE2">
        <w:rPr>
          <w:rFonts w:asciiTheme="majorHAnsi" w:hAnsiTheme="majorHAnsi" w:cstheme="majorHAnsi"/>
          <w:b/>
        </w:rPr>
        <w:t>TURISMO SOSTENIBILE, CAMMINI: +48% PER LE CREDENZIALI DEI VIANDANTI, DOSSIER DATI</w:t>
      </w:r>
    </w:p>
    <w:p w14:paraId="59394A9A" w14:textId="77777777" w:rsidR="00485DE2" w:rsidRPr="00485DE2" w:rsidRDefault="00485DE2" w:rsidP="00485DE2">
      <w:pPr>
        <w:ind w:left="0" w:hanging="2"/>
        <w:rPr>
          <w:rFonts w:asciiTheme="majorHAnsi" w:hAnsiTheme="majorHAnsi" w:cstheme="majorHAnsi"/>
          <w:b/>
        </w:rPr>
      </w:pPr>
      <w:r w:rsidRPr="00485DE2">
        <w:rPr>
          <w:rFonts w:asciiTheme="majorHAnsi" w:hAnsiTheme="majorHAnsi" w:cstheme="majorHAnsi"/>
          <w:b/>
        </w:rPr>
        <w:t>Assessore regionale Lopane: “La Puglia è oggi tra le destinazioni più f</w:t>
      </w:r>
      <w:r>
        <w:rPr>
          <w:rFonts w:asciiTheme="majorHAnsi" w:hAnsiTheme="majorHAnsi" w:cstheme="majorHAnsi"/>
          <w:b/>
        </w:rPr>
        <w:t xml:space="preserve">requentate d’Italia in tema di </w:t>
      </w:r>
      <w:r w:rsidR="006E7D17">
        <w:rPr>
          <w:rFonts w:asciiTheme="majorHAnsi" w:hAnsiTheme="majorHAnsi" w:cstheme="majorHAnsi"/>
          <w:b/>
        </w:rPr>
        <w:t>C</w:t>
      </w:r>
      <w:r w:rsidRPr="00485DE2">
        <w:rPr>
          <w:rFonts w:asciiTheme="majorHAnsi" w:hAnsiTheme="majorHAnsi" w:cstheme="majorHAnsi"/>
          <w:b/>
        </w:rPr>
        <w:t>ammini, un risultato confermato da numeri senza precedenti”</w:t>
      </w:r>
    </w:p>
    <w:p w14:paraId="05EFD435" w14:textId="77777777" w:rsidR="00485DE2" w:rsidRPr="00485DE2" w:rsidRDefault="00485DE2" w:rsidP="00485DE2">
      <w:pPr>
        <w:ind w:left="0" w:hanging="2"/>
        <w:rPr>
          <w:rFonts w:asciiTheme="majorHAnsi" w:hAnsiTheme="majorHAnsi" w:cstheme="majorHAnsi"/>
        </w:rPr>
      </w:pPr>
    </w:p>
    <w:p w14:paraId="5CACBC0F" w14:textId="77777777" w:rsidR="00485DE2" w:rsidRPr="00485DE2" w:rsidRDefault="00485DE2" w:rsidP="00485DE2">
      <w:pPr>
        <w:ind w:left="0" w:hanging="2"/>
        <w:rPr>
          <w:rFonts w:asciiTheme="majorHAnsi" w:hAnsiTheme="majorHAnsi" w:cstheme="majorHAnsi"/>
        </w:rPr>
      </w:pPr>
      <w:r w:rsidRPr="00485DE2">
        <w:rPr>
          <w:rFonts w:asciiTheme="majorHAnsi" w:hAnsiTheme="majorHAnsi" w:cstheme="majorHAnsi"/>
        </w:rPr>
        <w:t>Oggi, sabato 15 marzo, alla fiera “Fa’ la cosa giusta!” di Milano, la Regione Puglia insieme all’Agenzia Regionale del Turismo Pugliapromozione, ha presentato il report “Cammini di Puglia 2024” con i dati statistici dei progetti riconosciuti nell’Atlante Regionale.</w:t>
      </w:r>
    </w:p>
    <w:p w14:paraId="69B77E3D" w14:textId="77777777" w:rsidR="00485DE2" w:rsidRPr="00485DE2" w:rsidRDefault="00485DE2" w:rsidP="00485DE2">
      <w:pPr>
        <w:ind w:left="0" w:hanging="2"/>
        <w:rPr>
          <w:rFonts w:asciiTheme="majorHAnsi" w:hAnsiTheme="majorHAnsi" w:cstheme="majorHAnsi"/>
        </w:rPr>
      </w:pPr>
      <w:r w:rsidRPr="00485DE2">
        <w:rPr>
          <w:rFonts w:asciiTheme="majorHAnsi" w:hAnsiTheme="majorHAnsi" w:cstheme="majorHAnsi"/>
        </w:rPr>
        <w:t>I camminatori lombardi risultano di gran lunga la rappresentanza maggiore fra i viandanti dei cammini pugliesi (22,2%), seguiti dai piemontesi (13,8%) e dai pugliesi stessi (13,8%), che per la prima volta sorpassano il Veneto, passato dal 11,9% del 2023 al 10,9% del 2024. Il numero di credenziali distribuite, ovvero di viandanti che hanno richiesto il documento che testimonia l’esperienza nei Cammini di Puglia, dal 2023 al 2024 è cresciuto del 48%, dato al quale andrebbe virtualmente aggiunto il grande numero di viandanti che non richiedono tale documento.</w:t>
      </w:r>
    </w:p>
    <w:p w14:paraId="3F72CE7D" w14:textId="77777777" w:rsidR="00E91FAF" w:rsidRDefault="00485DE2" w:rsidP="00E91FAF">
      <w:pPr>
        <w:ind w:left="0" w:hanging="2"/>
        <w:rPr>
          <w:rFonts w:asciiTheme="majorHAnsi" w:hAnsiTheme="majorHAnsi" w:cstheme="majorHAnsi"/>
        </w:rPr>
      </w:pPr>
      <w:r w:rsidRPr="00485DE2">
        <w:rPr>
          <w:rFonts w:asciiTheme="majorHAnsi" w:hAnsiTheme="majorHAnsi" w:cstheme="majorHAnsi"/>
        </w:rPr>
        <w:t>Immergendoci negli itinerari dei C</w:t>
      </w:r>
      <w:r>
        <w:rPr>
          <w:rFonts w:asciiTheme="majorHAnsi" w:hAnsiTheme="majorHAnsi" w:cstheme="majorHAnsi"/>
        </w:rPr>
        <w:t>ammini di Puglia si scopre che i</w:t>
      </w:r>
      <w:r w:rsidRPr="00485DE2">
        <w:rPr>
          <w:rFonts w:asciiTheme="majorHAnsi" w:hAnsiTheme="majorHAnsi" w:cstheme="majorHAnsi"/>
        </w:rPr>
        <w:t>l Cammino Materano (Via Peuceta e Via Ellenica) con un +37,5% traina la crescita dei Cammini di Puglia. L’infrastrutturazione del percorso fa fare un balzo alla Via Francigena che registra un + 25,7%. Ottimi anche i risultati del Cammino del Salento con un + 23,5% e della Rotta dei Due Mari con un + 7,9%. In crescita pure il Cammino di Don Tonino Bello con un + 3,7% ed il Cammino della Pace con un + 1,5%.</w:t>
      </w:r>
    </w:p>
    <w:p w14:paraId="32687391" w14:textId="77777777" w:rsidR="00E91FAF" w:rsidRDefault="00485DE2" w:rsidP="00E91FAF">
      <w:pPr>
        <w:ind w:left="0" w:hanging="2"/>
        <w:rPr>
          <w:rFonts w:asciiTheme="majorHAnsi" w:hAnsiTheme="majorHAnsi" w:cstheme="majorHAnsi"/>
        </w:rPr>
      </w:pPr>
      <w:r w:rsidRPr="00485DE2">
        <w:rPr>
          <w:rFonts w:asciiTheme="majorHAnsi" w:hAnsiTheme="majorHAnsi" w:cstheme="majorHAnsi"/>
        </w:rPr>
        <w:t>“La Puglia è oggi tra le destinazioni più f</w:t>
      </w:r>
      <w:r>
        <w:rPr>
          <w:rFonts w:asciiTheme="majorHAnsi" w:hAnsiTheme="majorHAnsi" w:cstheme="majorHAnsi"/>
        </w:rPr>
        <w:t xml:space="preserve">requentate d’Italia in tema di </w:t>
      </w:r>
      <w:r w:rsidR="006E7D17">
        <w:rPr>
          <w:rFonts w:asciiTheme="majorHAnsi" w:hAnsiTheme="majorHAnsi" w:cstheme="majorHAnsi"/>
        </w:rPr>
        <w:t>C</w:t>
      </w:r>
      <w:r w:rsidRPr="00485DE2">
        <w:rPr>
          <w:rFonts w:asciiTheme="majorHAnsi" w:hAnsiTheme="majorHAnsi" w:cstheme="majorHAnsi"/>
        </w:rPr>
        <w:t xml:space="preserve">ammini, un risultato confermato da numeri senza precedenti – ha dichiarato </w:t>
      </w:r>
      <w:r w:rsidRPr="00485DE2">
        <w:rPr>
          <w:rFonts w:asciiTheme="majorHAnsi" w:hAnsiTheme="majorHAnsi" w:cstheme="majorHAnsi"/>
          <w:b/>
          <w:bCs/>
        </w:rPr>
        <w:t>Gianfranco Lopane</w:t>
      </w:r>
      <w:r w:rsidRPr="00485DE2">
        <w:rPr>
          <w:rFonts w:asciiTheme="majorHAnsi" w:hAnsiTheme="majorHAnsi" w:cstheme="majorHAnsi"/>
        </w:rPr>
        <w:t>, assessore al Turismo della Regione Puglia -.</w:t>
      </w:r>
      <w:r>
        <w:rPr>
          <w:rFonts w:asciiTheme="majorHAnsi" w:hAnsiTheme="majorHAnsi" w:cstheme="majorHAnsi"/>
        </w:rPr>
        <w:t xml:space="preserve"> </w:t>
      </w:r>
      <w:r w:rsidRPr="00485DE2">
        <w:rPr>
          <w:rFonts w:asciiTheme="majorHAnsi" w:hAnsiTheme="majorHAnsi" w:cstheme="majorHAnsi"/>
        </w:rPr>
        <w:t>Con un investimento regionale di circa un milione di euro tra il 2023 e il 2024, abbiamo generato un impatto economico stimato di oltre 7,6 milioni di euro: quasi otto volte quanto investito. Solo attraverso il sistema delle credenziali, cresciute del 48% nell’ultimo anno rispetto al precedente, l’impatto economico ha superato i 5,7 milioni. È la dimostrazione concreta dell’efficacia degli investimenti mirati sull’infrastrutturazione dei percorsi e sulla</w:t>
      </w:r>
      <w:r w:rsidR="006E7D17">
        <w:rPr>
          <w:rFonts w:asciiTheme="majorHAnsi" w:hAnsiTheme="majorHAnsi" w:cstheme="majorHAnsi"/>
        </w:rPr>
        <w:t xml:space="preserve"> qualificazione dei servizi: i C</w:t>
      </w:r>
      <w:r w:rsidRPr="00485DE2">
        <w:rPr>
          <w:rFonts w:asciiTheme="majorHAnsi" w:hAnsiTheme="majorHAnsi" w:cstheme="majorHAnsi"/>
        </w:rPr>
        <w:t>ammini si confermano non solo un’opportunità di scoperta, ma anche un potente motore di sviluppo territoriale</w:t>
      </w:r>
      <w:r>
        <w:rPr>
          <w:rFonts w:asciiTheme="majorHAnsi" w:hAnsiTheme="majorHAnsi" w:cstheme="majorHAnsi"/>
        </w:rPr>
        <w:t>.</w:t>
      </w:r>
      <w:r w:rsidRPr="00485DE2">
        <w:rPr>
          <w:rFonts w:asciiTheme="majorHAnsi" w:hAnsiTheme="majorHAnsi" w:cstheme="majorHAnsi"/>
        </w:rPr>
        <w:t>”</w:t>
      </w:r>
    </w:p>
    <w:p w14:paraId="6C265990" w14:textId="77777777" w:rsidR="00E91FAF" w:rsidRDefault="00485DE2" w:rsidP="00E91F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hanging="2"/>
        <w:rPr>
          <w:rFonts w:asciiTheme="majorHAnsi" w:hAnsiTheme="majorHAnsi" w:cstheme="majorHAnsi"/>
        </w:rPr>
      </w:pPr>
      <w:r w:rsidRPr="00485DE2">
        <w:rPr>
          <w:rFonts w:asciiTheme="majorHAnsi" w:hAnsiTheme="majorHAnsi" w:cstheme="majorHAnsi"/>
        </w:rPr>
        <w:t xml:space="preserve">“Un lavoro che, come Assessorato al Turismo della Regione Puglia, portiamo avanti con determinazione, affiancando alla promozione in Italia e all’estero interventi mirati non solo sui cammini da percorrere a piedi, ma anche su quelli da vivere in bicicletta, con un’attenzione particolare alla sostenibilità, all’accoglienza diffusa e alla bellezza dei nostri territori. La direzione è tracciata: la Puglia continua a camminare, e a pedalare, verso un turismo lento – ha evidenziato l’assessore </w:t>
      </w:r>
      <w:r w:rsidRPr="00485DE2">
        <w:rPr>
          <w:rFonts w:asciiTheme="majorHAnsi" w:hAnsiTheme="majorHAnsi" w:cstheme="majorHAnsi"/>
          <w:b/>
          <w:bCs/>
        </w:rPr>
        <w:t>Gianfranco</w:t>
      </w:r>
      <w:r w:rsidRPr="00485DE2">
        <w:rPr>
          <w:rFonts w:asciiTheme="majorHAnsi" w:hAnsiTheme="majorHAnsi" w:cstheme="majorHAnsi"/>
        </w:rPr>
        <w:t xml:space="preserve"> </w:t>
      </w:r>
      <w:r w:rsidRPr="00485DE2">
        <w:rPr>
          <w:rFonts w:asciiTheme="majorHAnsi" w:hAnsiTheme="majorHAnsi" w:cstheme="majorHAnsi"/>
          <w:b/>
          <w:bCs/>
        </w:rPr>
        <w:t>Lopane</w:t>
      </w:r>
      <w:r w:rsidRPr="00485DE2">
        <w:rPr>
          <w:rFonts w:asciiTheme="majorHAnsi" w:hAnsiTheme="majorHAnsi" w:cstheme="majorHAnsi"/>
        </w:rPr>
        <w:t xml:space="preserve"> - che attraversa paesaggi autentici, incontra comunità accoglienti, riscopre tradizioni e regala esperienze che fanno bene all’anima</w:t>
      </w:r>
      <w:r w:rsidR="00512847">
        <w:rPr>
          <w:rFonts w:asciiTheme="majorHAnsi" w:hAnsiTheme="majorHAnsi" w:cstheme="majorHAnsi"/>
        </w:rPr>
        <w:t>.</w:t>
      </w:r>
      <w:r w:rsidRPr="00485DE2">
        <w:rPr>
          <w:rFonts w:asciiTheme="majorHAnsi" w:hAnsiTheme="majorHAnsi" w:cstheme="majorHAnsi"/>
        </w:rPr>
        <w:t>”</w:t>
      </w:r>
    </w:p>
    <w:p w14:paraId="1646EBFE" w14:textId="77777777" w:rsidR="00485DE2" w:rsidRPr="00485DE2" w:rsidRDefault="00485DE2" w:rsidP="00E91FAF">
      <w:pPr>
        <w:ind w:leftChars="0" w:left="0" w:firstLineChars="0" w:firstLine="0"/>
        <w:rPr>
          <w:rFonts w:asciiTheme="majorHAnsi" w:hAnsiTheme="majorHAnsi" w:cstheme="majorHAnsi"/>
        </w:rPr>
      </w:pPr>
      <w:r w:rsidRPr="00485DE2">
        <w:rPr>
          <w:rFonts w:asciiTheme="majorHAnsi" w:hAnsiTheme="majorHAnsi" w:cstheme="majorHAnsi"/>
        </w:rPr>
        <w:lastRenderedPageBreak/>
        <w:t>“Puntiamo con decisione sugli stranieri per i Cammini, che possono cont</w:t>
      </w:r>
      <w:r w:rsidR="00512847">
        <w:rPr>
          <w:rFonts w:asciiTheme="majorHAnsi" w:hAnsiTheme="majorHAnsi" w:cstheme="majorHAnsi"/>
        </w:rPr>
        <w:t>ribuire alla realizzazione del P</w:t>
      </w:r>
      <w:r w:rsidRPr="00485DE2">
        <w:rPr>
          <w:rFonts w:asciiTheme="majorHAnsi" w:hAnsiTheme="majorHAnsi" w:cstheme="majorHAnsi"/>
        </w:rPr>
        <w:t xml:space="preserve">iano strategico del turismo in Puglia per 365 giorni l’anno. Al momento, i dati disponibili ci indicano che lo scorso anno sono stati 38 i Paesi di provenienza. La percentuale di internazionalizzazione è passata dal 4.8% del 2023 al 8.8% del 2024 – ha detto </w:t>
      </w:r>
      <w:r w:rsidRPr="00485DE2">
        <w:rPr>
          <w:rFonts w:asciiTheme="majorHAnsi" w:hAnsiTheme="majorHAnsi" w:cstheme="majorHAnsi"/>
          <w:b/>
        </w:rPr>
        <w:t>Luca Scandale</w:t>
      </w:r>
      <w:r w:rsidRPr="00485DE2">
        <w:rPr>
          <w:rFonts w:asciiTheme="majorHAnsi" w:hAnsiTheme="majorHAnsi" w:cstheme="majorHAnsi"/>
        </w:rPr>
        <w:t xml:space="preserve"> direttore generale di Pugliapromozione -. La Via Francigena (46,3%) è in termini percentuali il Cammino che ha portato in Puglia più stranieri, seguito dal Cammino Materano (39,2%). Sui Cammini di Puglia </w:t>
      </w:r>
      <w:r w:rsidR="00512847">
        <w:rPr>
          <w:rFonts w:asciiTheme="majorHAnsi" w:hAnsiTheme="majorHAnsi" w:cstheme="majorHAnsi"/>
        </w:rPr>
        <w:t>s</w:t>
      </w:r>
      <w:r w:rsidRPr="00485DE2">
        <w:rPr>
          <w:rFonts w:asciiTheme="majorHAnsi" w:hAnsiTheme="majorHAnsi" w:cstheme="majorHAnsi"/>
        </w:rPr>
        <w:t>i parla prevalentemente inglese, anche se il Paese maggiormente rappresentato è la Francia, seguito da UK, USA, Belgio e Germania. Approfondendo la motivazione del viaggio nei Cammini di Puglia – conclude Scandale – emerge che la scelta viene fatta prevalentemente (43,4%) per motivazioni legate al patrimonio culturale del territorio. Il 28,4% sceglie la Puglia per motivazioni legate al patrimonio ambientale, all’enogastronomia o al turismo delle radici. La motivazione religiosa (16,8%) è più forte sulla Via Francige</w:t>
      </w:r>
      <w:r w:rsidR="00452F0C">
        <w:rPr>
          <w:rFonts w:asciiTheme="majorHAnsi" w:hAnsiTheme="majorHAnsi" w:cstheme="majorHAnsi"/>
        </w:rPr>
        <w:t>na e sul Cammino di Don Tonino.”</w:t>
      </w:r>
    </w:p>
    <w:p w14:paraId="39D81A5C" w14:textId="77777777" w:rsidR="001A1274" w:rsidRPr="00452F0C" w:rsidRDefault="00485DE2" w:rsidP="00452F0C">
      <w:pPr>
        <w:ind w:left="0" w:hanging="2"/>
        <w:rPr>
          <w:rFonts w:asciiTheme="majorHAnsi" w:hAnsiTheme="majorHAnsi" w:cstheme="majorHAnsi"/>
          <w:highlight w:val="white"/>
        </w:rPr>
      </w:pPr>
      <w:r w:rsidRPr="00485DE2">
        <w:rPr>
          <w:rFonts w:asciiTheme="majorHAnsi" w:hAnsiTheme="majorHAnsi" w:cstheme="majorHAnsi"/>
          <w:highlight w:val="white"/>
        </w:rPr>
        <w:tab/>
      </w:r>
    </w:p>
    <w:sectPr w:rsidR="001A1274" w:rsidRPr="00452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568" w:left="1440" w:header="720" w:footer="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F96B" w14:textId="77777777" w:rsidR="00E8646F" w:rsidRDefault="00E8646F" w:rsidP="00592E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4F5469" w14:textId="77777777" w:rsidR="00E8646F" w:rsidRDefault="00E8646F" w:rsidP="00592E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tisSansSerif 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4F01" w14:textId="77777777" w:rsidR="00592E22" w:rsidRDefault="00592E22" w:rsidP="00592E2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C5DF" w14:textId="77777777" w:rsidR="00C43A3C" w:rsidRDefault="00C43A3C" w:rsidP="00592E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06F8F28D" w14:textId="77777777" w:rsidR="00C43A3C" w:rsidRDefault="00A057B1" w:rsidP="00592E22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Agierrefax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Agenzia Giornalistica a cura del Servizio Stampa della Giunta Regionale</w:t>
    </w:r>
  </w:p>
  <w:p w14:paraId="177DCC7D" w14:textId="77777777" w:rsidR="00C43A3C" w:rsidRDefault="00A057B1" w:rsidP="00592E22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Direttore responsabile: Elena Laterza. </w:t>
    </w:r>
  </w:p>
  <w:p w14:paraId="501A92E7" w14:textId="77777777" w:rsidR="00C43A3C" w:rsidRDefault="00A057B1" w:rsidP="00592E22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Redazione: Antonio Rolli, Simona Loconsole, Nico Lorusso, Anna Memoli, Livio Addabbo, Paolo Inno, Alessandro Scolozzi.</w:t>
    </w:r>
  </w:p>
  <w:p w14:paraId="26828A4D" w14:textId="77777777" w:rsidR="00C43A3C" w:rsidRDefault="00A057B1" w:rsidP="00592E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Regione Puglia - Lungomare N. Sauro 33, 70121, Bari ▪ Tel. 080 5406038 - 5401547 – 5405286 - 5406342 </w:t>
    </w:r>
  </w:p>
  <w:p w14:paraId="79007267" w14:textId="77777777" w:rsidR="00C43A3C" w:rsidRDefault="00A057B1" w:rsidP="00592E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E-mail: </w:t>
    </w:r>
    <w:hyperlink r:id="rId1">
      <w:r>
        <w:rPr>
          <w:rFonts w:ascii="Times New Roman" w:eastAsia="Times New Roman" w:hAnsi="Times New Roman" w:cs="Times New Roman"/>
          <w:color w:val="1155CC"/>
          <w:sz w:val="16"/>
          <w:szCs w:val="16"/>
          <w:u w:val="single"/>
        </w:rPr>
        <w:t>serviziostampa.gr@regione.puglia.it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▪ </w:t>
    </w:r>
    <w:hyperlink r:id="rId2">
      <w:r>
        <w:rPr>
          <w:rFonts w:ascii="Times New Roman" w:eastAsia="Times New Roman" w:hAnsi="Times New Roman" w:cs="Times New Roman"/>
          <w:color w:val="1155CC"/>
          <w:sz w:val="16"/>
          <w:szCs w:val="16"/>
          <w:u w:val="single"/>
        </w:rPr>
        <w:t>www.regione.puglia.it</w:t>
      </w:r>
    </w:hyperlink>
  </w:p>
  <w:p w14:paraId="2131CFBB" w14:textId="77777777" w:rsidR="00C43A3C" w:rsidRDefault="00A057B1" w:rsidP="00592E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Iscrizione al Registro della Stampa presso il Tribunale di Bari n.1390 del 29/10/1998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3600" w14:textId="77777777" w:rsidR="00592E22" w:rsidRDefault="00592E22" w:rsidP="00592E2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E8D3" w14:textId="77777777" w:rsidR="00E8646F" w:rsidRDefault="00E8646F" w:rsidP="00592E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C86C33" w14:textId="77777777" w:rsidR="00E8646F" w:rsidRDefault="00E8646F" w:rsidP="00592E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EDAE5" w14:textId="77777777" w:rsidR="00592E22" w:rsidRDefault="00592E22" w:rsidP="00592E2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0E79D" w14:textId="77777777" w:rsidR="00C43A3C" w:rsidRDefault="00C43A3C" w:rsidP="00592E2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"/>
      <w:tblW w:w="9026" w:type="dxa"/>
      <w:tblInd w:w="0" w:type="dxa"/>
      <w:tblLayout w:type="fixed"/>
      <w:tblLook w:val="0000" w:firstRow="0" w:lastRow="0" w:firstColumn="0" w:lastColumn="0" w:noHBand="0" w:noVBand="0"/>
    </w:tblPr>
    <w:tblGrid>
      <w:gridCol w:w="2775"/>
      <w:gridCol w:w="5022"/>
      <w:gridCol w:w="1229"/>
    </w:tblGrid>
    <w:tr w:rsidR="00C43A3C" w14:paraId="282BD198" w14:textId="77777777">
      <w:tc>
        <w:tcPr>
          <w:tcW w:w="2775" w:type="dxa"/>
        </w:tcPr>
        <w:p w14:paraId="7CC24713" w14:textId="77777777" w:rsidR="00C43A3C" w:rsidRDefault="00A057B1" w:rsidP="00592E2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it-IT"/>
            </w:rPr>
            <w:drawing>
              <wp:inline distT="0" distB="0" distL="114300" distR="114300" wp14:anchorId="02AEAEC2" wp14:editId="0272F91C">
                <wp:extent cx="1638935" cy="88582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93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2" w:type="dxa"/>
        </w:tcPr>
        <w:p w14:paraId="442DAA53" w14:textId="77777777" w:rsidR="00C43A3C" w:rsidRDefault="00C43A3C" w:rsidP="00592E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229" w:type="dxa"/>
        </w:tcPr>
        <w:p w14:paraId="26EC06E6" w14:textId="77777777" w:rsidR="00C43A3C" w:rsidRDefault="00C43A3C" w:rsidP="00592E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47D169BD" w14:textId="77777777" w:rsidR="00C43A3C" w:rsidRDefault="00C43A3C" w:rsidP="00592E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47D25CBD" w14:textId="77777777" w:rsidR="00C43A3C" w:rsidRDefault="00A057B1" w:rsidP="00592E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Anno XXV</w:t>
          </w:r>
        </w:p>
        <w:p w14:paraId="6C3C99C5" w14:textId="77777777" w:rsidR="00C43A3C" w:rsidRDefault="00A057B1" w:rsidP="00592E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Numero </w:t>
          </w:r>
          <w:r w:rsidR="00C92E16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30</w:t>
          </w:r>
          <w:r w:rsidR="00485DE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7</w:t>
          </w: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.25</w:t>
          </w:r>
        </w:p>
        <w:p w14:paraId="6BE415F9" w14:textId="77777777" w:rsidR="00C43A3C" w:rsidRDefault="0096342F" w:rsidP="00485D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1</w:t>
          </w:r>
          <w:r w:rsidR="00485DE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5</w:t>
          </w:r>
          <w:r w:rsidR="00A057B1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.0</w:t>
          </w:r>
          <w:r w:rsidR="007A1C40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3</w:t>
          </w:r>
          <w:r w:rsidR="00A057B1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.2025</w:t>
          </w:r>
        </w:p>
      </w:tc>
    </w:tr>
  </w:tbl>
  <w:p w14:paraId="3414697E" w14:textId="77777777" w:rsidR="00C43A3C" w:rsidRDefault="00C43A3C" w:rsidP="00592E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rFonts w:ascii="Times New Roman" w:eastAsia="Times New Roman" w:hAnsi="Times New Roman" w:cs="Times New Roman"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1404" w14:textId="77777777" w:rsidR="00592E22" w:rsidRDefault="00592E22" w:rsidP="00592E2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C05"/>
    <w:multiLevelType w:val="hybridMultilevel"/>
    <w:tmpl w:val="6D003538"/>
    <w:lvl w:ilvl="0" w:tplc="3DBA8AC6">
      <w:numFmt w:val="bullet"/>
      <w:lvlText w:val="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B880948"/>
    <w:multiLevelType w:val="multilevel"/>
    <w:tmpl w:val="828E1018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6713A0"/>
    <w:multiLevelType w:val="multilevel"/>
    <w:tmpl w:val="32868E62"/>
    <w:lvl w:ilvl="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0F6828"/>
    <w:multiLevelType w:val="hybridMultilevel"/>
    <w:tmpl w:val="4E24424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7696F89"/>
    <w:multiLevelType w:val="hybridMultilevel"/>
    <w:tmpl w:val="5CF0C0F6"/>
    <w:lvl w:ilvl="0" w:tplc="98FA5A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A78E0"/>
    <w:multiLevelType w:val="hybridMultilevel"/>
    <w:tmpl w:val="FEB2BB3E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262568091">
    <w:abstractNumId w:val="1"/>
  </w:num>
  <w:num w:numId="2" w16cid:durableId="838928516">
    <w:abstractNumId w:val="4"/>
  </w:num>
  <w:num w:numId="3" w16cid:durableId="28341351">
    <w:abstractNumId w:val="3"/>
  </w:num>
  <w:num w:numId="4" w16cid:durableId="329522317">
    <w:abstractNumId w:val="0"/>
  </w:num>
  <w:num w:numId="5" w16cid:durableId="1781685373">
    <w:abstractNumId w:val="5"/>
  </w:num>
  <w:num w:numId="6" w16cid:durableId="1095396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3C"/>
    <w:rsid w:val="00000C7E"/>
    <w:rsid w:val="00007BE4"/>
    <w:rsid w:val="000150EB"/>
    <w:rsid w:val="000153D6"/>
    <w:rsid w:val="00047443"/>
    <w:rsid w:val="000603C4"/>
    <w:rsid w:val="000633D5"/>
    <w:rsid w:val="00072B1D"/>
    <w:rsid w:val="00072F0C"/>
    <w:rsid w:val="00073956"/>
    <w:rsid w:val="0007701A"/>
    <w:rsid w:val="00090586"/>
    <w:rsid w:val="000B0E3D"/>
    <w:rsid w:val="000E523B"/>
    <w:rsid w:val="000F1EEE"/>
    <w:rsid w:val="000F6F65"/>
    <w:rsid w:val="000F7711"/>
    <w:rsid w:val="00133B38"/>
    <w:rsid w:val="00150844"/>
    <w:rsid w:val="00167E8D"/>
    <w:rsid w:val="001856D9"/>
    <w:rsid w:val="00192035"/>
    <w:rsid w:val="0019271A"/>
    <w:rsid w:val="0019531C"/>
    <w:rsid w:val="00196B70"/>
    <w:rsid w:val="0019774C"/>
    <w:rsid w:val="001A1274"/>
    <w:rsid w:val="001B19B8"/>
    <w:rsid w:val="001B4CE6"/>
    <w:rsid w:val="001C536F"/>
    <w:rsid w:val="001D71C8"/>
    <w:rsid w:val="001D7FB0"/>
    <w:rsid w:val="001F2C7E"/>
    <w:rsid w:val="00204C07"/>
    <w:rsid w:val="00206FAF"/>
    <w:rsid w:val="00213296"/>
    <w:rsid w:val="00216DFE"/>
    <w:rsid w:val="0022262C"/>
    <w:rsid w:val="00237115"/>
    <w:rsid w:val="0023782A"/>
    <w:rsid w:val="002500F3"/>
    <w:rsid w:val="00253A71"/>
    <w:rsid w:val="0028364B"/>
    <w:rsid w:val="002905DC"/>
    <w:rsid w:val="002B4BA3"/>
    <w:rsid w:val="002C1F9E"/>
    <w:rsid w:val="002D6E1B"/>
    <w:rsid w:val="00300913"/>
    <w:rsid w:val="0032563F"/>
    <w:rsid w:val="00356D36"/>
    <w:rsid w:val="00375276"/>
    <w:rsid w:val="00390BC8"/>
    <w:rsid w:val="003A63D8"/>
    <w:rsid w:val="003C7291"/>
    <w:rsid w:val="003E3522"/>
    <w:rsid w:val="003E507F"/>
    <w:rsid w:val="0042564C"/>
    <w:rsid w:val="00431A67"/>
    <w:rsid w:val="00452F0C"/>
    <w:rsid w:val="004535AA"/>
    <w:rsid w:val="00460E10"/>
    <w:rsid w:val="00465CC0"/>
    <w:rsid w:val="00470F22"/>
    <w:rsid w:val="00480BB1"/>
    <w:rsid w:val="00485DE2"/>
    <w:rsid w:val="00496335"/>
    <w:rsid w:val="004A37D9"/>
    <w:rsid w:val="004A52D5"/>
    <w:rsid w:val="004D5ED7"/>
    <w:rsid w:val="004D634D"/>
    <w:rsid w:val="004E6DF0"/>
    <w:rsid w:val="004F285E"/>
    <w:rsid w:val="004F3FFC"/>
    <w:rsid w:val="004F567A"/>
    <w:rsid w:val="004F7886"/>
    <w:rsid w:val="004F7BE6"/>
    <w:rsid w:val="00501FEA"/>
    <w:rsid w:val="00504EF7"/>
    <w:rsid w:val="00507858"/>
    <w:rsid w:val="00512847"/>
    <w:rsid w:val="0051359A"/>
    <w:rsid w:val="00530EAB"/>
    <w:rsid w:val="00531DCD"/>
    <w:rsid w:val="00543A55"/>
    <w:rsid w:val="00544A0D"/>
    <w:rsid w:val="00552A20"/>
    <w:rsid w:val="005641CB"/>
    <w:rsid w:val="00564792"/>
    <w:rsid w:val="005770EF"/>
    <w:rsid w:val="00592E22"/>
    <w:rsid w:val="00594300"/>
    <w:rsid w:val="00595C76"/>
    <w:rsid w:val="005A544A"/>
    <w:rsid w:val="005C1CF6"/>
    <w:rsid w:val="005D1AAE"/>
    <w:rsid w:val="006060DE"/>
    <w:rsid w:val="00622F2A"/>
    <w:rsid w:val="00635B5F"/>
    <w:rsid w:val="00640466"/>
    <w:rsid w:val="0066490A"/>
    <w:rsid w:val="00666E21"/>
    <w:rsid w:val="006718C9"/>
    <w:rsid w:val="006804D6"/>
    <w:rsid w:val="006B2D05"/>
    <w:rsid w:val="006D361E"/>
    <w:rsid w:val="006E2531"/>
    <w:rsid w:val="006E7D17"/>
    <w:rsid w:val="006F0695"/>
    <w:rsid w:val="006F08E2"/>
    <w:rsid w:val="006F7D4C"/>
    <w:rsid w:val="00710145"/>
    <w:rsid w:val="007201C1"/>
    <w:rsid w:val="007330E8"/>
    <w:rsid w:val="00743912"/>
    <w:rsid w:val="00751C19"/>
    <w:rsid w:val="007525DB"/>
    <w:rsid w:val="00776213"/>
    <w:rsid w:val="00777D7B"/>
    <w:rsid w:val="007A119A"/>
    <w:rsid w:val="007A1255"/>
    <w:rsid w:val="007A1C40"/>
    <w:rsid w:val="007F30F6"/>
    <w:rsid w:val="008212B8"/>
    <w:rsid w:val="00822BB9"/>
    <w:rsid w:val="00834F2D"/>
    <w:rsid w:val="00841401"/>
    <w:rsid w:val="00850135"/>
    <w:rsid w:val="00852704"/>
    <w:rsid w:val="00873CB2"/>
    <w:rsid w:val="0088592C"/>
    <w:rsid w:val="008A226D"/>
    <w:rsid w:val="008A5A42"/>
    <w:rsid w:val="008B43F1"/>
    <w:rsid w:val="008D4035"/>
    <w:rsid w:val="008F1FAC"/>
    <w:rsid w:val="008F4589"/>
    <w:rsid w:val="00911724"/>
    <w:rsid w:val="00933DE3"/>
    <w:rsid w:val="009424D2"/>
    <w:rsid w:val="00955731"/>
    <w:rsid w:val="0096342F"/>
    <w:rsid w:val="009822CF"/>
    <w:rsid w:val="00991901"/>
    <w:rsid w:val="0099338B"/>
    <w:rsid w:val="009A51A0"/>
    <w:rsid w:val="009C6F67"/>
    <w:rsid w:val="009D0636"/>
    <w:rsid w:val="009D0FCC"/>
    <w:rsid w:val="009D63FF"/>
    <w:rsid w:val="00A057B1"/>
    <w:rsid w:val="00A14FD1"/>
    <w:rsid w:val="00A25BC5"/>
    <w:rsid w:val="00A464B6"/>
    <w:rsid w:val="00A61589"/>
    <w:rsid w:val="00A82AE9"/>
    <w:rsid w:val="00A97302"/>
    <w:rsid w:val="00AA2C6E"/>
    <w:rsid w:val="00AE6EAC"/>
    <w:rsid w:val="00AF4F61"/>
    <w:rsid w:val="00B054A0"/>
    <w:rsid w:val="00B11E2B"/>
    <w:rsid w:val="00B42454"/>
    <w:rsid w:val="00B55D06"/>
    <w:rsid w:val="00B6368B"/>
    <w:rsid w:val="00B6631C"/>
    <w:rsid w:val="00B666D1"/>
    <w:rsid w:val="00B6702E"/>
    <w:rsid w:val="00B768CA"/>
    <w:rsid w:val="00B84E8D"/>
    <w:rsid w:val="00B86FD6"/>
    <w:rsid w:val="00B940E4"/>
    <w:rsid w:val="00BB45DE"/>
    <w:rsid w:val="00BB7003"/>
    <w:rsid w:val="00C00E25"/>
    <w:rsid w:val="00C03C59"/>
    <w:rsid w:val="00C2355E"/>
    <w:rsid w:val="00C246EE"/>
    <w:rsid w:val="00C31A26"/>
    <w:rsid w:val="00C43A3C"/>
    <w:rsid w:val="00C46002"/>
    <w:rsid w:val="00C661AD"/>
    <w:rsid w:val="00C669B3"/>
    <w:rsid w:val="00C92E16"/>
    <w:rsid w:val="00CB091C"/>
    <w:rsid w:val="00CC0C08"/>
    <w:rsid w:val="00CD6786"/>
    <w:rsid w:val="00CE2E4F"/>
    <w:rsid w:val="00CE58B1"/>
    <w:rsid w:val="00D20293"/>
    <w:rsid w:val="00D27DA0"/>
    <w:rsid w:val="00D4093A"/>
    <w:rsid w:val="00D614C4"/>
    <w:rsid w:val="00D63B16"/>
    <w:rsid w:val="00D668DC"/>
    <w:rsid w:val="00D7488C"/>
    <w:rsid w:val="00D91E84"/>
    <w:rsid w:val="00DC1510"/>
    <w:rsid w:val="00DD1D86"/>
    <w:rsid w:val="00DE17FF"/>
    <w:rsid w:val="00DE66C7"/>
    <w:rsid w:val="00DF63A6"/>
    <w:rsid w:val="00E0144D"/>
    <w:rsid w:val="00E03821"/>
    <w:rsid w:val="00E31B86"/>
    <w:rsid w:val="00E33402"/>
    <w:rsid w:val="00E4041C"/>
    <w:rsid w:val="00E41AFF"/>
    <w:rsid w:val="00E5554E"/>
    <w:rsid w:val="00E60BAA"/>
    <w:rsid w:val="00E64740"/>
    <w:rsid w:val="00E8646F"/>
    <w:rsid w:val="00E90C52"/>
    <w:rsid w:val="00E91FAF"/>
    <w:rsid w:val="00EA24C7"/>
    <w:rsid w:val="00EE08FE"/>
    <w:rsid w:val="00F27585"/>
    <w:rsid w:val="00F306D7"/>
    <w:rsid w:val="00F33917"/>
    <w:rsid w:val="00F46278"/>
    <w:rsid w:val="00F64A48"/>
    <w:rsid w:val="00FE334A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E29C"/>
  <w15:docId w15:val="{3FE3F123-8DC4-4C4B-8512-B3FD3C7D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Titolo1">
    <w:name w:val="heading 1"/>
    <w:basedOn w:val="LO-normal"/>
    <w:next w:val="Normale"/>
    <w:pPr>
      <w:keepNext/>
      <w:keepLines/>
      <w:numPr>
        <w:numId w:val="1"/>
      </w:numPr>
      <w:spacing w:before="200" w:line="240" w:lineRule="auto"/>
      <w:ind w:left="-1" w:hanging="1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LO-normal"/>
    <w:next w:val="Normale"/>
    <w:link w:val="Titolo2Carattere"/>
    <w:pPr>
      <w:keepNext/>
      <w:keepLines/>
      <w:numPr>
        <w:ilvl w:val="1"/>
        <w:numId w:val="1"/>
      </w:numPr>
      <w:spacing w:before="200" w:line="240" w:lineRule="auto"/>
      <w:ind w:left="-1" w:hanging="1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LO-normal"/>
    <w:next w:val="Normale"/>
    <w:pPr>
      <w:keepNext/>
      <w:keepLines/>
      <w:numPr>
        <w:ilvl w:val="2"/>
        <w:numId w:val="1"/>
      </w:numPr>
      <w:spacing w:before="160" w:line="240" w:lineRule="auto"/>
      <w:ind w:left="-1" w:hanging="1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LO-normal"/>
    <w:next w:val="Normale"/>
    <w:pPr>
      <w:keepNext/>
      <w:keepLines/>
      <w:numPr>
        <w:ilvl w:val="3"/>
        <w:numId w:val="1"/>
      </w:numPr>
      <w:spacing w:before="160" w:line="240" w:lineRule="auto"/>
      <w:ind w:left="-1" w:hanging="1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LO-normal"/>
    <w:next w:val="Normale"/>
    <w:pPr>
      <w:keepNext/>
      <w:keepLines/>
      <w:numPr>
        <w:ilvl w:val="4"/>
        <w:numId w:val="1"/>
      </w:numPr>
      <w:spacing w:before="160" w:line="240" w:lineRule="auto"/>
      <w:ind w:left="-1" w:hanging="1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LO-normal"/>
    <w:next w:val="Normale"/>
    <w:pPr>
      <w:keepNext/>
      <w:keepLines/>
      <w:numPr>
        <w:ilvl w:val="5"/>
        <w:numId w:val="1"/>
      </w:numPr>
      <w:spacing w:before="160" w:line="240" w:lineRule="auto"/>
      <w:ind w:left="-1" w:hanging="1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Normale"/>
    <w:pPr>
      <w:keepNext/>
      <w:keepLines/>
      <w:jc w:val="center"/>
    </w:pPr>
    <w:rPr>
      <w:b/>
      <w:color w:val="003270"/>
      <w:sz w:val="48"/>
      <w:szCs w:val="4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egnaposto">
    <w:name w:val="Segnaposto"/>
    <w:rPr>
      <w:smallCaps/>
      <w:color w:val="008080"/>
      <w:w w:val="100"/>
      <w:position w:val="-1"/>
      <w:u w:val="dotted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aragrafoelencoCarattere">
    <w:name w:val="Paragrafo elenco Carattere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Enfasigrassetto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" w:eastAsia="Calibri" w:hAnsi="Calibri" w:cs="Calibri"/>
      <w:b/>
      <w:color w:val="003270"/>
      <w:w w:val="100"/>
      <w:kern w:val="1"/>
      <w:position w:val="-1"/>
      <w:sz w:val="48"/>
      <w:szCs w:val="48"/>
      <w:effect w:val="none"/>
      <w:vertAlign w:val="baseline"/>
      <w:cs w:val="0"/>
      <w:em w:val="none"/>
      <w:lang w:eastAsia="hi-IN" w:bidi="hi-IN"/>
    </w:rPr>
  </w:style>
  <w:style w:type="character" w:customStyle="1" w:styleId="TestonotaapidipaginaCarattere">
    <w:name w:val="Testo nota a piè di pagina Carattere"/>
    <w:rPr>
      <w:rFonts w:ascii="Cambria" w:eastAsia="Cambria" w:hAnsi="Cambria" w:cs="Cambria"/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ighlighted">
    <w:name w:val="highlighted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Pr>
      <w:rFonts w:ascii="UICTFontTextStyleBody" w:hAnsi="UICTFontTextStyleBody" w:cs="UICTFontTextStyleBody" w:hint="default"/>
      <w:b w:val="0"/>
      <w:bCs w:val="0"/>
      <w:i w:val="0"/>
      <w:iCs w:val="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im">
    <w:name w:val="im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 w:line="1" w:lineRule="atLeast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 w:line="1" w:lineRule="atLeast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  <w:spacing w:line="1" w:lineRule="atLeast"/>
    </w:pPr>
  </w:style>
  <w:style w:type="paragraph" w:customStyle="1" w:styleId="LO-normal">
    <w:name w:val="LO-normal"/>
    <w:pPr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 w:line="1" w:lineRule="atLeast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pPr>
      <w:spacing w:line="1" w:lineRule="atLeast"/>
    </w:pPr>
  </w:style>
  <w:style w:type="paragraph" w:styleId="Pidipagina">
    <w:name w:val="footer"/>
    <w:basedOn w:val="Normale"/>
    <w:pPr>
      <w:spacing w:line="1" w:lineRule="atLeast"/>
    </w:pPr>
  </w:style>
  <w:style w:type="paragraph" w:customStyle="1" w:styleId="Contenutotabella">
    <w:name w:val="Contenuto tabella"/>
    <w:basedOn w:val="Normale"/>
    <w:pPr>
      <w:spacing w:line="1" w:lineRule="atLeast"/>
    </w:pPr>
  </w:style>
  <w:style w:type="paragraph" w:customStyle="1" w:styleId="Titolotabella">
    <w:name w:val="Titolo tabella"/>
    <w:basedOn w:val="Contenutotabella"/>
    <w:pPr>
      <w:suppressLineNumbers/>
      <w:jc w:val="center"/>
    </w:pPr>
    <w:rPr>
      <w:b/>
      <w:bCs/>
    </w:rPr>
  </w:style>
  <w:style w:type="paragraph" w:styleId="Testofumetto">
    <w:name w:val="Balloon Text"/>
    <w:basedOn w:val="Normale"/>
    <w:pPr>
      <w:spacing w:line="1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 w:firstLine="0"/>
    </w:pPr>
  </w:style>
  <w:style w:type="paragraph" w:styleId="NormaleWeb">
    <w:name w:val="Normal (Web)"/>
    <w:basedOn w:val="Normale"/>
    <w:uiPriority w:val="99"/>
    <w:pPr>
      <w:spacing w:before="280" w:after="280" w:line="1" w:lineRule="atLeast"/>
    </w:pPr>
    <w:rPr>
      <w:sz w:val="24"/>
      <w:szCs w:val="24"/>
    </w:rPr>
  </w:style>
  <w:style w:type="paragraph" w:customStyle="1" w:styleId="NormaleWeb1">
    <w:name w:val="Normale (Web)1"/>
    <w:basedOn w:val="Normale"/>
    <w:pPr>
      <w:spacing w:before="280" w:after="142" w:line="288" w:lineRule="auto"/>
    </w:pPr>
    <w:rPr>
      <w:color w:val="00000A"/>
      <w:kern w:val="1"/>
      <w:sz w:val="24"/>
      <w:szCs w:val="24"/>
    </w:rPr>
  </w:style>
  <w:style w:type="paragraph" w:customStyle="1" w:styleId="Default">
    <w:name w:val="Defaul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RotisSansSerif ExtraBold" w:hAnsi="RotisSansSerif ExtraBold" w:cs="RotisSansSerif ExtraBold"/>
      <w:color w:val="000000"/>
      <w:position w:val="-1"/>
      <w:sz w:val="24"/>
      <w:szCs w:val="24"/>
      <w:lang w:eastAsia="ar-SA"/>
    </w:rPr>
  </w:style>
  <w:style w:type="paragraph" w:styleId="Testonotaapidipagina">
    <w:name w:val="footnote text"/>
    <w:basedOn w:val="Normale"/>
    <w:pPr>
      <w:spacing w:line="1" w:lineRule="atLeast"/>
    </w:pPr>
    <w:rPr>
      <w:rFonts w:ascii="Cambria" w:eastAsia="Cambria" w:hAnsi="Cambria" w:cs="Cambria"/>
    </w:rPr>
  </w:style>
  <w:style w:type="paragraph" w:customStyle="1" w:styleId="p1">
    <w:name w:val="p1"/>
    <w:basedOn w:val="Normale"/>
    <w:pPr>
      <w:spacing w:line="1" w:lineRule="atLeast"/>
    </w:pPr>
    <w:rPr>
      <w:rFonts w:ascii=".AppleSystemUIFont" w:eastAsia="Times New Roman" w:hAnsi=".AppleSystemUIFont" w:cs=".AppleSystemUIFont"/>
      <w:sz w:val="26"/>
      <w:szCs w:val="26"/>
    </w:rPr>
  </w:style>
  <w:style w:type="paragraph" w:customStyle="1" w:styleId="p2">
    <w:name w:val="p2"/>
    <w:basedOn w:val="Normale"/>
    <w:pPr>
      <w:spacing w:line="1" w:lineRule="atLeast"/>
    </w:pPr>
    <w:rPr>
      <w:rFonts w:ascii=".AppleSystemUIFont" w:eastAsia="Times New Roman" w:hAnsi=".AppleSystemUIFont" w:cs=".AppleSystemUIFont"/>
      <w:sz w:val="26"/>
      <w:szCs w:val="26"/>
    </w:rPr>
  </w:style>
  <w:style w:type="paragraph" w:styleId="Nessunaspaziatura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customStyle="1" w:styleId="Corpo">
    <w:name w:val="Corpo"/>
    <w:basedOn w:val="Normale"/>
    <w:pPr>
      <w:tabs>
        <w:tab w:val="left" w:pos="4990"/>
        <w:tab w:val="left" w:pos="9979"/>
      </w:tabs>
      <w:spacing w:before="120" w:after="0" w:line="1" w:lineRule="atLeast"/>
      <w:ind w:left="0" w:firstLine="340"/>
      <w:jc w:val="both"/>
    </w:pPr>
    <w:rPr>
      <w:sz w:val="24"/>
      <w:szCs w:val="24"/>
    </w:rPr>
  </w:style>
  <w:style w:type="paragraph" w:customStyle="1" w:styleId="Intestazionetabella">
    <w:name w:val="Intestazione tabella"/>
    <w:basedOn w:val="Contenutotabella"/>
    <w:pPr>
      <w:suppressLineNumbers/>
      <w:jc w:val="center"/>
    </w:pPr>
    <w:rPr>
      <w:b/>
      <w:bCs/>
    </w:rPr>
  </w:style>
  <w:style w:type="paragraph" w:customStyle="1" w:styleId="Testopreformattato">
    <w:name w:val="Testo preformattato"/>
    <w:basedOn w:val="Normale"/>
    <w:pPr>
      <w:spacing w:after="0" w:line="1" w:lineRule="atLeast"/>
    </w:pPr>
    <w:rPr>
      <w:rFonts w:ascii="Courier New" w:eastAsia="NSimSun" w:hAnsi="Courier New" w:cs="Courier New"/>
      <w:sz w:val="20"/>
      <w:szCs w:val="20"/>
    </w:rPr>
  </w:style>
  <w:style w:type="paragraph" w:customStyle="1" w:styleId="western">
    <w:name w:val="western"/>
    <w:basedOn w:val="Normale"/>
    <w:pPr>
      <w:suppressAutoHyphens/>
      <w:spacing w:before="100" w:beforeAutospacing="1" w:line="1" w:lineRule="atLeast"/>
      <w:ind w:right="431"/>
      <w:jc w:val="both"/>
    </w:pPr>
    <w:rPr>
      <w:i/>
      <w:iCs/>
      <w:color w:val="000000"/>
      <w:sz w:val="24"/>
      <w:szCs w:val="24"/>
      <w:lang w:eastAsia="it-IT"/>
    </w:rPr>
  </w:style>
  <w:style w:type="paragraph" w:customStyle="1" w:styleId="LO-normal3">
    <w:name w:val="LO-normal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eastAsia="zh-CN" w:bidi="hi-IN"/>
    </w:rPr>
  </w:style>
  <w:style w:type="character" w:customStyle="1" w:styleId="m-8511246397792729007eop">
    <w:name w:val="m_-8511246397792729007eop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xmsonormal">
    <w:name w:val="x_msonormal"/>
    <w:basedOn w:val="Normale"/>
    <w:uiPriority w:val="99"/>
    <w:rsid w:val="00007BE4"/>
    <w:pPr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lang w:eastAsia="it-IT"/>
    </w:rPr>
  </w:style>
  <w:style w:type="character" w:customStyle="1" w:styleId="bbe-rx-j9">
    <w:name w:val="bbe-rx-j9"/>
    <w:basedOn w:val="Carpredefinitoparagrafo"/>
    <w:rsid w:val="003C7291"/>
  </w:style>
  <w:style w:type="character" w:customStyle="1" w:styleId="gd">
    <w:name w:val="gd"/>
    <w:basedOn w:val="Carpredefinitoparagrafo"/>
    <w:rsid w:val="003C7291"/>
  </w:style>
  <w:style w:type="character" w:customStyle="1" w:styleId="g3">
    <w:name w:val="g3"/>
    <w:basedOn w:val="Carpredefinitoparagrafo"/>
    <w:rsid w:val="003C7291"/>
  </w:style>
  <w:style w:type="character" w:customStyle="1" w:styleId="hb">
    <w:name w:val="hb"/>
    <w:basedOn w:val="Carpredefinitoparagrafo"/>
    <w:rsid w:val="003C7291"/>
  </w:style>
  <w:style w:type="character" w:customStyle="1" w:styleId="g2">
    <w:name w:val="g2"/>
    <w:basedOn w:val="Carpredefinitoparagrafo"/>
    <w:rsid w:val="003C7291"/>
  </w:style>
  <w:style w:type="character" w:customStyle="1" w:styleId="Titolo2Carattere">
    <w:name w:val="Titolo 2 Carattere"/>
    <w:basedOn w:val="Carpredefinitoparagrafo"/>
    <w:link w:val="Titolo2"/>
    <w:rsid w:val="003C7291"/>
    <w:rPr>
      <w:rFonts w:ascii="Trebuchet MS" w:eastAsia="Trebuchet MS" w:hAnsi="Trebuchet MS" w:cs="Trebuchet MS"/>
      <w:b/>
      <w:color w:val="000000"/>
      <w:kern w:val="1"/>
      <w:position w:val="-1"/>
      <w:sz w:val="26"/>
      <w:szCs w:val="26"/>
      <w:lang w:eastAsia="hi-IN" w:bidi="hi-IN"/>
    </w:rPr>
  </w:style>
  <w:style w:type="table" w:styleId="Grigliatabella">
    <w:name w:val="Table Grid"/>
    <w:basedOn w:val="Tabellanormale"/>
    <w:uiPriority w:val="39"/>
    <w:rsid w:val="0096342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98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30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069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2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3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3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4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0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8373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6036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40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34156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349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8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23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62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15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17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/" TargetMode="External"/><Relationship Id="rId1" Type="http://schemas.openxmlformats.org/officeDocument/2006/relationships/hyperlink" Target="mailto:serviziostampa.gr@regione.pug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5v7y6CryJgHo+RRIpW60YGPSA==">CgMxLjA4AHIhMWIwY1p2cm9QLUJ1TmNOUlRRS3B0dm1ybG5td3NzeUhC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Loconsole Simona</dc:creator>
  <cp:lastModifiedBy>Gino Lorenzelli</cp:lastModifiedBy>
  <cp:revision>2</cp:revision>
  <dcterms:created xsi:type="dcterms:W3CDTF">2025-03-17T12:35:00Z</dcterms:created>
  <dcterms:modified xsi:type="dcterms:W3CDTF">2025-03-17T12:35:00Z</dcterms:modified>
</cp:coreProperties>
</file>